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A62" w:rsidRPr="001D6E3E" w:rsidRDefault="00A94AC6">
      <w:pPr>
        <w:pBdr>
          <w:top w:val="nil"/>
          <w:left w:val="nil"/>
          <w:bottom w:val="nil"/>
          <w:right w:val="nil"/>
          <w:between w:val="nil"/>
        </w:pBdr>
        <w:bidi/>
        <w:spacing w:line="360" w:lineRule="auto"/>
        <w:jc w:val="center"/>
        <w:rPr>
          <w:rFonts w:ascii="Arial" w:eastAsia="Arial" w:hAnsi="Arial" w:cs="Arial"/>
          <w:color w:val="000000"/>
          <w:sz w:val="72"/>
          <w:szCs w:val="72"/>
        </w:rPr>
      </w:pPr>
      <w:r w:rsidRPr="001D6E3E">
        <w:rPr>
          <w:rFonts w:ascii="Arial" w:eastAsia="Arial" w:hAnsi="Arial" w:cs="Arial"/>
          <w:b/>
          <w:color w:val="000000"/>
          <w:sz w:val="72"/>
          <w:szCs w:val="72"/>
          <w:rtl/>
        </w:rPr>
        <w:t>פרויקט - 'מחוברים'</w:t>
      </w:r>
    </w:p>
    <w:p w:rsidR="00596A62" w:rsidRPr="001D6E3E" w:rsidRDefault="00A94AC6">
      <w:pPr>
        <w:pBdr>
          <w:top w:val="nil"/>
          <w:left w:val="nil"/>
          <w:bottom w:val="nil"/>
          <w:right w:val="nil"/>
          <w:between w:val="nil"/>
        </w:pBdr>
        <w:bidi/>
        <w:spacing w:line="360" w:lineRule="auto"/>
        <w:jc w:val="center"/>
        <w:rPr>
          <w:rFonts w:ascii="Arial" w:eastAsia="Arial" w:hAnsi="Arial" w:cs="Arial"/>
          <w:color w:val="000000"/>
          <w:sz w:val="72"/>
          <w:szCs w:val="72"/>
        </w:rPr>
      </w:pPr>
      <w:r w:rsidRPr="001D6E3E">
        <w:rPr>
          <w:rFonts w:ascii="Arial" w:eastAsia="Arial" w:hAnsi="Arial" w:cs="Arial"/>
          <w:b/>
          <w:noProof/>
          <w:color w:val="000000"/>
          <w:sz w:val="72"/>
          <w:szCs w:val="72"/>
        </w:rPr>
        <w:drawing>
          <wp:inline distT="0" distB="0" distL="114300" distR="114300" wp14:anchorId="563F682A" wp14:editId="598BEF6B">
            <wp:extent cx="1503680" cy="1503045"/>
            <wp:effectExtent l="0" t="0" r="0" b="0"/>
            <wp:docPr id="1" name="image1.png" descr="תמונה קשורה"/>
            <wp:cNvGraphicFramePr/>
            <a:graphic xmlns:a="http://schemas.openxmlformats.org/drawingml/2006/main">
              <a:graphicData uri="http://schemas.openxmlformats.org/drawingml/2006/picture">
                <pic:pic xmlns:pic="http://schemas.openxmlformats.org/drawingml/2006/picture">
                  <pic:nvPicPr>
                    <pic:cNvPr id="0" name="image1.png" descr="תמונה קשורה"/>
                    <pic:cNvPicPr preferRelativeResize="0"/>
                  </pic:nvPicPr>
                  <pic:blipFill>
                    <a:blip r:embed="rId6"/>
                    <a:srcRect/>
                    <a:stretch>
                      <a:fillRect/>
                    </a:stretch>
                  </pic:blipFill>
                  <pic:spPr>
                    <a:xfrm>
                      <a:off x="0" y="0"/>
                      <a:ext cx="1503680" cy="1503045"/>
                    </a:xfrm>
                    <a:prstGeom prst="rect">
                      <a:avLst/>
                    </a:prstGeom>
                    <a:ln/>
                  </pic:spPr>
                </pic:pic>
              </a:graphicData>
            </a:graphic>
          </wp:inline>
        </w:drawing>
      </w:r>
    </w:p>
    <w:p w:rsidR="00596A62" w:rsidRPr="001D6E3E" w:rsidRDefault="00A94AC6">
      <w:pPr>
        <w:pBdr>
          <w:top w:val="nil"/>
          <w:left w:val="nil"/>
          <w:bottom w:val="nil"/>
          <w:right w:val="nil"/>
          <w:between w:val="nil"/>
        </w:pBdr>
        <w:bidi/>
        <w:spacing w:line="360" w:lineRule="auto"/>
        <w:jc w:val="center"/>
        <w:rPr>
          <w:rFonts w:ascii="Arial" w:eastAsia="Arial" w:hAnsi="Arial" w:cs="Arial"/>
          <w:color w:val="000000"/>
          <w:sz w:val="56"/>
          <w:szCs w:val="56"/>
        </w:rPr>
      </w:pPr>
      <w:r w:rsidRPr="001D6E3E">
        <w:rPr>
          <w:rFonts w:ascii="Arial" w:eastAsia="Arial" w:hAnsi="Arial" w:cs="Arial"/>
          <w:b/>
          <w:color w:val="000000"/>
          <w:sz w:val="56"/>
          <w:szCs w:val="56"/>
          <w:rtl/>
        </w:rPr>
        <w:t>מפגש בין דורי בדרמה תרפיה</w:t>
      </w:r>
    </w:p>
    <w:p w:rsidR="00596A62" w:rsidRPr="001D6E3E" w:rsidRDefault="00A94AC6">
      <w:pPr>
        <w:pBdr>
          <w:top w:val="nil"/>
          <w:left w:val="nil"/>
          <w:bottom w:val="nil"/>
          <w:right w:val="nil"/>
          <w:between w:val="nil"/>
        </w:pBdr>
        <w:bidi/>
        <w:spacing w:line="360" w:lineRule="auto"/>
        <w:jc w:val="center"/>
        <w:rPr>
          <w:rFonts w:ascii="Arial" w:eastAsia="Arial" w:hAnsi="Arial" w:cs="Arial"/>
          <w:color w:val="000000"/>
          <w:sz w:val="56"/>
          <w:szCs w:val="56"/>
        </w:rPr>
      </w:pPr>
      <w:r w:rsidRPr="001D6E3E">
        <w:rPr>
          <w:rFonts w:ascii="Arial" w:eastAsia="Arial" w:hAnsi="Arial" w:cs="Arial"/>
          <w:b/>
          <w:color w:val="000000"/>
          <w:sz w:val="56"/>
          <w:szCs w:val="56"/>
          <w:rtl/>
        </w:rPr>
        <w:t>עם יוצאי אתיופיה בישראל</w:t>
      </w:r>
    </w:p>
    <w:p w:rsidR="00596A62" w:rsidRPr="001D6E3E" w:rsidRDefault="00596A62">
      <w:pPr>
        <w:pBdr>
          <w:top w:val="nil"/>
          <w:left w:val="nil"/>
          <w:bottom w:val="nil"/>
          <w:right w:val="nil"/>
          <w:between w:val="nil"/>
        </w:pBdr>
        <w:bidi/>
        <w:spacing w:line="360" w:lineRule="auto"/>
        <w:rPr>
          <w:rFonts w:ascii="Arial" w:eastAsia="Arial" w:hAnsi="Arial" w:cs="Arial"/>
          <w:color w:val="000000"/>
          <w:sz w:val="24"/>
          <w:szCs w:val="24"/>
        </w:rPr>
      </w:pPr>
    </w:p>
    <w:p w:rsidR="00596A62" w:rsidRPr="001D6E3E" w:rsidRDefault="00596A62">
      <w:pPr>
        <w:pBdr>
          <w:top w:val="nil"/>
          <w:left w:val="nil"/>
          <w:bottom w:val="nil"/>
          <w:right w:val="nil"/>
          <w:between w:val="nil"/>
        </w:pBdr>
        <w:bidi/>
        <w:spacing w:line="360" w:lineRule="auto"/>
        <w:rPr>
          <w:rFonts w:ascii="Arial" w:eastAsia="Arial" w:hAnsi="Arial" w:cs="Arial"/>
          <w:color w:val="000000"/>
          <w:sz w:val="24"/>
          <w:szCs w:val="24"/>
        </w:rPr>
      </w:pPr>
    </w:p>
    <w:p w:rsidR="00596A62" w:rsidRPr="001D6E3E" w:rsidRDefault="00596A62">
      <w:pPr>
        <w:pBdr>
          <w:top w:val="nil"/>
          <w:left w:val="nil"/>
          <w:bottom w:val="nil"/>
          <w:right w:val="nil"/>
          <w:between w:val="nil"/>
        </w:pBdr>
        <w:bidi/>
        <w:spacing w:line="360" w:lineRule="auto"/>
        <w:rPr>
          <w:rFonts w:ascii="Arial" w:eastAsia="Arial" w:hAnsi="Arial" w:cs="Arial"/>
          <w:color w:val="000000"/>
          <w:sz w:val="24"/>
          <w:szCs w:val="24"/>
        </w:rPr>
      </w:pPr>
    </w:p>
    <w:p w:rsidR="00596A62" w:rsidRPr="001D6E3E" w:rsidRDefault="00596A62">
      <w:pPr>
        <w:pBdr>
          <w:top w:val="nil"/>
          <w:left w:val="nil"/>
          <w:bottom w:val="nil"/>
          <w:right w:val="nil"/>
          <w:between w:val="nil"/>
        </w:pBdr>
        <w:bidi/>
        <w:spacing w:line="360" w:lineRule="auto"/>
        <w:rPr>
          <w:rFonts w:ascii="Arial" w:eastAsia="Arial" w:hAnsi="Arial" w:cs="Arial"/>
          <w:color w:val="000000"/>
          <w:sz w:val="24"/>
          <w:szCs w:val="24"/>
        </w:rPr>
      </w:pPr>
    </w:p>
    <w:p w:rsidR="00596A62" w:rsidRPr="001D6E3E" w:rsidRDefault="00596A62">
      <w:pPr>
        <w:pBdr>
          <w:top w:val="nil"/>
          <w:left w:val="nil"/>
          <w:bottom w:val="nil"/>
          <w:right w:val="nil"/>
          <w:between w:val="nil"/>
        </w:pBdr>
        <w:bidi/>
        <w:spacing w:line="360" w:lineRule="auto"/>
        <w:rPr>
          <w:rFonts w:ascii="Arial" w:eastAsia="Arial" w:hAnsi="Arial" w:cs="Arial"/>
          <w:color w:val="000000"/>
          <w:sz w:val="24"/>
          <w:szCs w:val="24"/>
        </w:rPr>
      </w:pPr>
    </w:p>
    <w:p w:rsidR="00596A62" w:rsidRPr="001D6E3E" w:rsidRDefault="00596A62">
      <w:pPr>
        <w:pBdr>
          <w:top w:val="nil"/>
          <w:left w:val="nil"/>
          <w:bottom w:val="nil"/>
          <w:right w:val="nil"/>
          <w:between w:val="nil"/>
        </w:pBdr>
        <w:bidi/>
        <w:spacing w:line="360" w:lineRule="auto"/>
        <w:rPr>
          <w:rFonts w:ascii="Arial" w:eastAsia="Arial" w:hAnsi="Arial" w:cs="Arial"/>
          <w:color w:val="000000"/>
          <w:sz w:val="24"/>
          <w:szCs w:val="24"/>
        </w:rPr>
      </w:pPr>
    </w:p>
    <w:p w:rsidR="00596A62" w:rsidRPr="001D6E3E" w:rsidRDefault="00A94AC6">
      <w:pPr>
        <w:pBdr>
          <w:top w:val="nil"/>
          <w:left w:val="nil"/>
          <w:bottom w:val="nil"/>
          <w:right w:val="nil"/>
          <w:between w:val="nil"/>
        </w:pBdr>
        <w:bidi/>
        <w:spacing w:line="360" w:lineRule="auto"/>
        <w:rPr>
          <w:rFonts w:ascii="Arial" w:eastAsia="Arial" w:hAnsi="Arial" w:cs="Arial"/>
          <w:color w:val="000000"/>
          <w:sz w:val="32"/>
          <w:szCs w:val="32"/>
        </w:rPr>
      </w:pPr>
      <w:r w:rsidRPr="001D6E3E">
        <w:rPr>
          <w:rFonts w:ascii="Arial" w:eastAsia="Arial" w:hAnsi="Arial" w:cs="Arial"/>
          <w:color w:val="000000"/>
          <w:sz w:val="32"/>
          <w:szCs w:val="32"/>
          <w:rtl/>
        </w:rPr>
        <w:t xml:space="preserve">                      תמר בורר וצהיינש אדל-קרוט</w:t>
      </w:r>
    </w:p>
    <w:p w:rsidR="00596A62" w:rsidRPr="001D6E3E" w:rsidRDefault="00A94AC6">
      <w:pPr>
        <w:pBdr>
          <w:top w:val="nil"/>
          <w:left w:val="nil"/>
          <w:bottom w:val="nil"/>
          <w:right w:val="nil"/>
          <w:between w:val="nil"/>
        </w:pBdr>
        <w:bidi/>
        <w:spacing w:line="360" w:lineRule="auto"/>
        <w:rPr>
          <w:rFonts w:ascii="Arial" w:eastAsia="Arial" w:hAnsi="Arial" w:cs="Arial"/>
          <w:color w:val="000000"/>
          <w:sz w:val="32"/>
          <w:szCs w:val="32"/>
        </w:rPr>
      </w:pPr>
      <w:r w:rsidRPr="001D6E3E">
        <w:rPr>
          <w:rFonts w:ascii="Arial" w:eastAsia="Arial" w:hAnsi="Arial" w:cs="Arial"/>
          <w:color w:val="000000"/>
          <w:sz w:val="32"/>
          <w:szCs w:val="32"/>
          <w:rtl/>
        </w:rPr>
        <w:t xml:space="preserve">                      מטפלות בדרמה ובימאיות תיאטרון</w:t>
      </w:r>
    </w:p>
    <w:p w:rsidR="00596A62" w:rsidRPr="001D6E3E" w:rsidRDefault="00596A62">
      <w:pPr>
        <w:pBdr>
          <w:top w:val="nil"/>
          <w:left w:val="nil"/>
          <w:bottom w:val="nil"/>
          <w:right w:val="nil"/>
          <w:between w:val="nil"/>
        </w:pBdr>
        <w:bidi/>
        <w:spacing w:line="360" w:lineRule="auto"/>
        <w:rPr>
          <w:rFonts w:ascii="Arial" w:eastAsia="Arial" w:hAnsi="Arial" w:cs="Arial"/>
          <w:color w:val="000000"/>
          <w:sz w:val="32"/>
          <w:szCs w:val="32"/>
        </w:rPr>
      </w:pPr>
    </w:p>
    <w:p w:rsidR="00596A62" w:rsidRPr="001D6E3E" w:rsidRDefault="00596A62">
      <w:pPr>
        <w:pBdr>
          <w:top w:val="nil"/>
          <w:left w:val="nil"/>
          <w:bottom w:val="nil"/>
          <w:right w:val="nil"/>
          <w:between w:val="nil"/>
        </w:pBdr>
        <w:bidi/>
        <w:spacing w:line="360" w:lineRule="auto"/>
        <w:rPr>
          <w:rFonts w:ascii="Arial" w:eastAsia="Arial" w:hAnsi="Arial" w:cs="Arial"/>
          <w:color w:val="000000"/>
          <w:sz w:val="32"/>
          <w:szCs w:val="32"/>
        </w:rPr>
      </w:pPr>
    </w:p>
    <w:p w:rsidR="00596A62" w:rsidRPr="001D6E3E" w:rsidRDefault="00596A62">
      <w:pPr>
        <w:pBdr>
          <w:top w:val="nil"/>
          <w:left w:val="nil"/>
          <w:bottom w:val="nil"/>
          <w:right w:val="nil"/>
          <w:between w:val="nil"/>
        </w:pBdr>
        <w:bidi/>
        <w:spacing w:line="360" w:lineRule="auto"/>
        <w:rPr>
          <w:rFonts w:ascii="Arial" w:eastAsia="Arial" w:hAnsi="Arial" w:cs="Arial"/>
          <w:color w:val="000000"/>
          <w:sz w:val="32"/>
          <w:szCs w:val="32"/>
        </w:rPr>
      </w:pPr>
    </w:p>
    <w:p w:rsidR="00596A62" w:rsidRDefault="00596A62">
      <w:pPr>
        <w:pBdr>
          <w:top w:val="nil"/>
          <w:left w:val="nil"/>
          <w:bottom w:val="nil"/>
          <w:right w:val="nil"/>
          <w:between w:val="nil"/>
        </w:pBdr>
        <w:bidi/>
        <w:spacing w:line="360" w:lineRule="auto"/>
        <w:rPr>
          <w:rFonts w:ascii="Arial" w:eastAsia="Arial" w:hAnsi="Arial" w:cs="Arial" w:hint="cs"/>
          <w:color w:val="000000"/>
          <w:sz w:val="32"/>
          <w:szCs w:val="32"/>
          <w:rtl/>
        </w:rPr>
      </w:pPr>
    </w:p>
    <w:p w:rsidR="00673FCD" w:rsidRPr="001D6E3E" w:rsidRDefault="00673FCD" w:rsidP="00673FCD">
      <w:pPr>
        <w:pBdr>
          <w:top w:val="nil"/>
          <w:left w:val="nil"/>
          <w:bottom w:val="nil"/>
          <w:right w:val="nil"/>
          <w:between w:val="nil"/>
        </w:pBdr>
        <w:bidi/>
        <w:spacing w:line="360" w:lineRule="auto"/>
        <w:rPr>
          <w:rFonts w:ascii="Arial" w:eastAsia="Arial" w:hAnsi="Arial" w:cs="Arial"/>
          <w:color w:val="000000"/>
          <w:sz w:val="32"/>
          <w:szCs w:val="32"/>
        </w:rPr>
      </w:pPr>
    </w:p>
    <w:p w:rsidR="00596A62" w:rsidRPr="001D6E3E" w:rsidRDefault="00596A62">
      <w:pPr>
        <w:pBdr>
          <w:top w:val="nil"/>
          <w:left w:val="nil"/>
          <w:bottom w:val="nil"/>
          <w:right w:val="nil"/>
          <w:between w:val="nil"/>
        </w:pBdr>
        <w:bidi/>
        <w:spacing w:line="360" w:lineRule="auto"/>
        <w:rPr>
          <w:rFonts w:ascii="Arial" w:eastAsia="Arial" w:hAnsi="Arial" w:cs="Arial"/>
          <w:color w:val="000000"/>
          <w:sz w:val="24"/>
          <w:szCs w:val="24"/>
        </w:rPr>
      </w:pPr>
    </w:p>
    <w:p w:rsidR="00596A62" w:rsidRPr="001D6E3E" w:rsidRDefault="00A94AC6" w:rsidP="00673FCD">
      <w:pPr>
        <w:pBdr>
          <w:top w:val="nil"/>
          <w:left w:val="nil"/>
          <w:bottom w:val="nil"/>
          <w:right w:val="nil"/>
          <w:between w:val="nil"/>
        </w:pBdr>
        <w:bidi/>
        <w:spacing w:line="360" w:lineRule="auto"/>
        <w:rPr>
          <w:rFonts w:ascii="Arial" w:eastAsia="Arial" w:hAnsi="Arial" w:cs="Arial"/>
          <w:color w:val="000000"/>
          <w:sz w:val="24"/>
          <w:szCs w:val="24"/>
        </w:rPr>
      </w:pPr>
      <w:r w:rsidRPr="001D6E3E">
        <w:rPr>
          <w:rFonts w:ascii="Arial" w:eastAsia="Arial" w:hAnsi="Arial" w:cs="Arial"/>
          <w:b/>
          <w:color w:val="000000"/>
          <w:sz w:val="24"/>
          <w:szCs w:val="24"/>
          <w:rtl/>
        </w:rPr>
        <w:lastRenderedPageBreak/>
        <w:t>פרויקט 'מחוברים'- הינו תיאטרון תיעודי בין דורי עם האוכלוסייה האתיופית בישראל</w:t>
      </w:r>
      <w:r w:rsidR="00673FCD">
        <w:rPr>
          <w:rFonts w:ascii="Arial" w:eastAsia="Arial" w:hAnsi="Arial" w:cs="Arial" w:hint="cs"/>
          <w:color w:val="000000"/>
          <w:sz w:val="24"/>
          <w:szCs w:val="24"/>
          <w:rtl/>
        </w:rPr>
        <w:t xml:space="preserve">. </w:t>
      </w:r>
    </w:p>
    <w:p w:rsidR="00596A62" w:rsidRPr="00673FCD" w:rsidRDefault="00A94AC6">
      <w:pPr>
        <w:pBdr>
          <w:top w:val="nil"/>
          <w:left w:val="nil"/>
          <w:bottom w:val="nil"/>
          <w:right w:val="nil"/>
          <w:between w:val="nil"/>
        </w:pBdr>
        <w:bidi/>
        <w:spacing w:line="360" w:lineRule="auto"/>
        <w:rPr>
          <w:rFonts w:ascii="Arial" w:eastAsia="Arial" w:hAnsi="Arial" w:cs="Arial"/>
          <w:b/>
          <w:bCs/>
          <w:color w:val="000000"/>
          <w:sz w:val="24"/>
          <w:szCs w:val="24"/>
        </w:rPr>
      </w:pPr>
      <w:r w:rsidRPr="00673FCD">
        <w:rPr>
          <w:rFonts w:ascii="Arial" w:eastAsia="Arial" w:hAnsi="Arial" w:cs="Arial"/>
          <w:b/>
          <w:bCs/>
          <w:color w:val="000000"/>
          <w:sz w:val="24"/>
          <w:szCs w:val="24"/>
          <w:rtl/>
        </w:rPr>
        <w:t>תכנית זו שמה לה למטרה לחזק את תדמית הזקן בקהילה האתיופית, לפתח את הזהות האתיופית בקרב בני הנוער של העדה ובקרב החברה הישראלית כולה.</w:t>
      </w:r>
    </w:p>
    <w:p w:rsidR="00596A62" w:rsidRPr="001D6E3E" w:rsidRDefault="00A94AC6">
      <w:pPr>
        <w:pBdr>
          <w:top w:val="nil"/>
          <w:left w:val="nil"/>
          <w:bottom w:val="nil"/>
          <w:right w:val="nil"/>
          <w:between w:val="nil"/>
        </w:pBdr>
        <w:bidi/>
        <w:spacing w:line="360" w:lineRule="auto"/>
        <w:rPr>
          <w:rFonts w:ascii="Arial" w:eastAsia="Arial" w:hAnsi="Arial" w:cs="Arial"/>
          <w:color w:val="000000"/>
          <w:sz w:val="24"/>
          <w:szCs w:val="24"/>
        </w:rPr>
      </w:pPr>
      <w:r w:rsidRPr="001D6E3E">
        <w:rPr>
          <w:rFonts w:ascii="Arial" w:eastAsia="Arial" w:hAnsi="Arial" w:cs="Arial"/>
          <w:color w:val="000000"/>
          <w:sz w:val="24"/>
          <w:szCs w:val="24"/>
          <w:rtl/>
        </w:rPr>
        <w:t>קהילת העולים מאתיופיה בישראל מתמודדת עם אתגרים רבים, אשר חלקם נעוץ בפער הבין דורי החריף. קשיים אלו מתבטאים בחוסר תקשורת בין ילדים להוריהם, בתסכול כבד של המבוגרים המרגישים שאינם רלוונטיים ובמשבר זהות של הנוער. המעבר הבין תרבותי הקיצוני שהתחולל בעקבות העלייה לארץ גרם לתמורות מרחיקות לכת במבנה הקהילה והמשפחה האתיופית. באתיופיה שררה היררכיה משפחתית ברורה שבראשה עמדו ההורים ו</w:t>
      </w:r>
      <w:r w:rsidR="00673FCD">
        <w:rPr>
          <w:rFonts w:ascii="Arial" w:eastAsia="Arial" w:hAnsi="Arial" w:cs="Arial"/>
          <w:color w:val="000000"/>
          <w:sz w:val="24"/>
          <w:szCs w:val="24"/>
          <w:rtl/>
        </w:rPr>
        <w:t>על החלטותיהם לא היה ניתן לערער.</w:t>
      </w:r>
      <w:r w:rsidRPr="001D6E3E">
        <w:rPr>
          <w:rFonts w:ascii="Arial" w:eastAsia="Arial" w:hAnsi="Arial" w:cs="Arial"/>
          <w:color w:val="000000"/>
          <w:sz w:val="24"/>
          <w:szCs w:val="24"/>
          <w:rtl/>
        </w:rPr>
        <w:t xml:space="preserve"> ההסתגלות המהירה יותר של הדור הצעיר יצרה פער מול הדור המבוגר שהתקשה למצוא את מקומו ועל כן, עם העלייה ארצה איבדו המבוגרים את מקומם כבעלי הסמכות הבלעדיים. </w:t>
      </w:r>
    </w:p>
    <w:p w:rsidR="00596A62" w:rsidRPr="001D6E3E" w:rsidRDefault="00A94AC6">
      <w:pPr>
        <w:pBdr>
          <w:top w:val="nil"/>
          <w:left w:val="nil"/>
          <w:bottom w:val="nil"/>
          <w:right w:val="nil"/>
          <w:between w:val="nil"/>
        </w:pBdr>
        <w:bidi/>
        <w:spacing w:line="360" w:lineRule="auto"/>
        <w:rPr>
          <w:rFonts w:ascii="Arial" w:eastAsia="Arial" w:hAnsi="Arial" w:cs="Arial"/>
          <w:color w:val="000000"/>
          <w:sz w:val="24"/>
          <w:szCs w:val="24"/>
        </w:rPr>
      </w:pPr>
      <w:r w:rsidRPr="001D6E3E">
        <w:rPr>
          <w:rFonts w:ascii="Arial" w:eastAsia="Arial" w:hAnsi="Arial" w:cs="Arial"/>
          <w:color w:val="000000"/>
          <w:sz w:val="24"/>
          <w:szCs w:val="24"/>
          <w:rtl/>
        </w:rPr>
        <w:t>הנתק הבין דורי גרם לצעירים להתנער מתרבות המוצא שלהם. כך נוצרה תופעה רחבה של זהות שאינה מגובשת המביאה את הפרט לקשיים רבים בחייו כמו בידול חברתי וחוסר אונים.</w:t>
      </w:r>
    </w:p>
    <w:p w:rsidR="00596A62" w:rsidRPr="001D6E3E" w:rsidRDefault="00A94AC6">
      <w:pPr>
        <w:pBdr>
          <w:top w:val="nil"/>
          <w:left w:val="nil"/>
          <w:bottom w:val="nil"/>
          <w:right w:val="nil"/>
          <w:between w:val="nil"/>
        </w:pBdr>
        <w:bidi/>
        <w:spacing w:line="360" w:lineRule="auto"/>
        <w:rPr>
          <w:rFonts w:ascii="Arial" w:eastAsia="Arial" w:hAnsi="Arial" w:cs="Arial"/>
          <w:color w:val="000000"/>
          <w:sz w:val="24"/>
          <w:szCs w:val="24"/>
        </w:rPr>
      </w:pPr>
      <w:r w:rsidRPr="001D6E3E">
        <w:rPr>
          <w:rFonts w:ascii="Arial" w:eastAsia="Arial" w:hAnsi="Arial" w:cs="Arial"/>
          <w:color w:val="000000"/>
          <w:sz w:val="24"/>
          <w:szCs w:val="24"/>
          <w:rtl/>
        </w:rPr>
        <w:t>צעירי הקהילה איבדו את הקשר עם העבר ההיסטורי המפואר, הכמיהה לעלות לירושלים והקורבנות הרבים בדרך ונ</w:t>
      </w:r>
      <w:r w:rsidR="00673FCD">
        <w:rPr>
          <w:rFonts w:ascii="Arial" w:eastAsia="Arial" w:hAnsi="Arial" w:cs="Arial"/>
          <w:color w:val="000000"/>
          <w:sz w:val="24"/>
          <w:szCs w:val="24"/>
          <w:rtl/>
        </w:rPr>
        <w:t>שארו רק עם תדמית העולה החדש והנ</w:t>
      </w:r>
      <w:r w:rsidR="00673FCD">
        <w:rPr>
          <w:rFonts w:ascii="Arial" w:eastAsia="Arial" w:hAnsi="Arial" w:cs="Arial" w:hint="cs"/>
          <w:color w:val="000000"/>
          <w:sz w:val="24"/>
          <w:szCs w:val="24"/>
          <w:rtl/>
        </w:rPr>
        <w:t>ח</w:t>
      </w:r>
      <w:r w:rsidRPr="001D6E3E">
        <w:rPr>
          <w:rFonts w:ascii="Arial" w:eastAsia="Arial" w:hAnsi="Arial" w:cs="Arial"/>
          <w:color w:val="000000"/>
          <w:sz w:val="24"/>
          <w:szCs w:val="24"/>
          <w:rtl/>
        </w:rPr>
        <w:t xml:space="preserve">של. </w:t>
      </w:r>
    </w:p>
    <w:p w:rsidR="00596A62" w:rsidRPr="001D6E3E" w:rsidRDefault="00A94AC6" w:rsidP="00AB715A">
      <w:pPr>
        <w:pBdr>
          <w:top w:val="nil"/>
          <w:left w:val="nil"/>
          <w:bottom w:val="nil"/>
          <w:right w:val="nil"/>
          <w:between w:val="nil"/>
        </w:pBdr>
        <w:bidi/>
        <w:spacing w:line="360" w:lineRule="auto"/>
        <w:rPr>
          <w:rFonts w:ascii="Arial" w:eastAsia="Arial" w:hAnsi="Arial" w:cs="Arial"/>
          <w:color w:val="000000"/>
          <w:sz w:val="24"/>
          <w:szCs w:val="24"/>
        </w:rPr>
      </w:pPr>
      <w:r w:rsidRPr="001D6E3E">
        <w:rPr>
          <w:rFonts w:ascii="Arial" w:eastAsia="Arial" w:hAnsi="Arial" w:cs="Arial"/>
          <w:color w:val="000000"/>
          <w:sz w:val="24"/>
          <w:szCs w:val="24"/>
          <w:rtl/>
        </w:rPr>
        <w:t xml:space="preserve">על מנת לחזק את הדור המבוגר והצעיר גם יחד, יש ליצור </w:t>
      </w:r>
      <w:r w:rsidRPr="00AB715A">
        <w:rPr>
          <w:rFonts w:ascii="Arial" w:eastAsia="Arial" w:hAnsi="Arial" w:cs="Arial"/>
          <w:b/>
          <w:bCs/>
          <w:color w:val="000000"/>
          <w:sz w:val="24"/>
          <w:szCs w:val="24"/>
          <w:rtl/>
        </w:rPr>
        <w:t>תהליך חינוכי- זהותי משותף</w:t>
      </w:r>
      <w:r w:rsidRPr="001D6E3E">
        <w:rPr>
          <w:rFonts w:ascii="Arial" w:eastAsia="Arial" w:hAnsi="Arial" w:cs="Arial"/>
          <w:color w:val="000000"/>
          <w:sz w:val="24"/>
          <w:szCs w:val="24"/>
          <w:rtl/>
        </w:rPr>
        <w:t xml:space="preserve"> שיאחה את הפער הבין דורי ויבנה חוסן קהילתי ומשפחתי עבור יוצאי הקהילה המתעוררים ומבקשים לחזור אל שורשיהם ולדעת יותר על עברם.</w:t>
      </w:r>
      <w:r w:rsidR="00AB715A">
        <w:rPr>
          <w:rFonts w:ascii="Arial" w:eastAsia="Arial" w:hAnsi="Arial" w:cs="Arial" w:hint="cs"/>
          <w:color w:val="000000"/>
          <w:sz w:val="24"/>
          <w:szCs w:val="24"/>
          <w:rtl/>
        </w:rPr>
        <w:t xml:space="preserve"> וכן, עבור ישראלים ותיקים המעוניינים לסייע בקבלת המסורת היהודית אתיופית אל לב הקונצנזוס הישראלי.</w:t>
      </w:r>
    </w:p>
    <w:p w:rsidR="00596A62" w:rsidRPr="001D6E3E" w:rsidRDefault="00A94AC6">
      <w:pPr>
        <w:pBdr>
          <w:top w:val="nil"/>
          <w:left w:val="nil"/>
          <w:bottom w:val="nil"/>
          <w:right w:val="nil"/>
          <w:between w:val="nil"/>
        </w:pBdr>
        <w:bidi/>
        <w:spacing w:line="360" w:lineRule="auto"/>
        <w:rPr>
          <w:rFonts w:ascii="Arial" w:eastAsia="Arial" w:hAnsi="Arial" w:cs="Arial"/>
          <w:color w:val="000000"/>
          <w:sz w:val="24"/>
          <w:szCs w:val="24"/>
        </w:rPr>
      </w:pPr>
      <w:r w:rsidRPr="00AB715A">
        <w:rPr>
          <w:rFonts w:ascii="Arial" w:eastAsia="Arial" w:hAnsi="Arial" w:cs="Arial"/>
          <w:b/>
          <w:bCs/>
          <w:color w:val="000000"/>
          <w:sz w:val="24"/>
          <w:szCs w:val="24"/>
          <w:rtl/>
        </w:rPr>
        <w:t>הדרמה ככלי טיפולי מייצרת נגישות גדולה לחומרים אישיים רגישים</w:t>
      </w:r>
      <w:r w:rsidRPr="00AB715A">
        <w:rPr>
          <w:rFonts w:ascii="Arial" w:eastAsia="Arial" w:hAnsi="Arial" w:cs="Arial"/>
          <w:color w:val="000000"/>
          <w:sz w:val="24"/>
          <w:szCs w:val="24"/>
          <w:rtl/>
        </w:rPr>
        <w:t>, אשר בדרך אחרת, ישירה יותר, היה קשה להגיע אליהם. לדרמה איכויות מיוחדות כמו משחקיות ויצירת קשר, הגברת היכולת להזדהות עם האחר על ידי כניסה לנעליו ויצירת מקום בטוח לפעולה כיוון ש</w:t>
      </w:r>
      <w:r w:rsidR="00673FCD" w:rsidRPr="00AB715A">
        <w:rPr>
          <w:rFonts w:ascii="Arial" w:eastAsia="Arial" w:hAnsi="Arial" w:cs="Arial" w:hint="cs"/>
          <w:color w:val="000000"/>
          <w:sz w:val="24"/>
          <w:szCs w:val="24"/>
          <w:rtl/>
        </w:rPr>
        <w:t>'</w:t>
      </w:r>
      <w:r w:rsidRPr="00AB715A">
        <w:rPr>
          <w:rFonts w:ascii="Arial" w:eastAsia="Arial" w:hAnsi="Arial" w:cs="Arial"/>
          <w:color w:val="000000"/>
          <w:sz w:val="24"/>
          <w:szCs w:val="24"/>
          <w:rtl/>
        </w:rPr>
        <w:t>אני</w:t>
      </w:r>
      <w:r w:rsidR="00673FCD" w:rsidRPr="00AB715A">
        <w:rPr>
          <w:rFonts w:ascii="Arial" w:eastAsia="Arial" w:hAnsi="Arial" w:cs="Arial" w:hint="cs"/>
          <w:color w:val="000000"/>
          <w:sz w:val="24"/>
          <w:szCs w:val="24"/>
          <w:rtl/>
        </w:rPr>
        <w:t>'</w:t>
      </w:r>
      <w:r w:rsidRPr="00AB715A">
        <w:rPr>
          <w:rFonts w:ascii="Arial" w:eastAsia="Arial" w:hAnsi="Arial" w:cs="Arial"/>
          <w:color w:val="000000"/>
          <w:sz w:val="24"/>
          <w:szCs w:val="24"/>
          <w:rtl/>
        </w:rPr>
        <w:t xml:space="preserve"> יכול לרגע להיות 'לא אני', אלא מישהו אחר, שמותר לו להגיד או לעשות את כל מה שאני פוחד או מתבייש לעשות. הכלים הדרמטיים מחברים בין אנשים מתרבויות שונות ומגילאים שונים ומוכיחים את עצמם בפרויקטים בין דוריים ובין תרבותיים. </w:t>
      </w:r>
    </w:p>
    <w:p w:rsidR="00596A62" w:rsidRPr="001D6E3E" w:rsidRDefault="00596A62">
      <w:pPr>
        <w:pBdr>
          <w:top w:val="nil"/>
          <w:left w:val="nil"/>
          <w:bottom w:val="nil"/>
          <w:right w:val="nil"/>
          <w:between w:val="nil"/>
        </w:pBdr>
        <w:bidi/>
        <w:spacing w:line="360" w:lineRule="auto"/>
        <w:rPr>
          <w:rFonts w:ascii="Arial" w:eastAsia="Arial" w:hAnsi="Arial" w:cs="Arial"/>
          <w:color w:val="000000"/>
          <w:sz w:val="24"/>
          <w:szCs w:val="24"/>
        </w:rPr>
      </w:pPr>
    </w:p>
    <w:p w:rsidR="00596A62" w:rsidRPr="00AB715A" w:rsidRDefault="00A94AC6">
      <w:pPr>
        <w:pBdr>
          <w:top w:val="nil"/>
          <w:left w:val="nil"/>
          <w:bottom w:val="nil"/>
          <w:right w:val="nil"/>
          <w:between w:val="nil"/>
        </w:pBdr>
        <w:bidi/>
        <w:spacing w:line="360" w:lineRule="auto"/>
        <w:rPr>
          <w:rFonts w:ascii="Arial" w:eastAsia="Arial" w:hAnsi="Arial" w:cs="Arial"/>
          <w:bCs/>
          <w:color w:val="000000"/>
          <w:sz w:val="24"/>
          <w:szCs w:val="24"/>
        </w:rPr>
      </w:pPr>
      <w:r w:rsidRPr="00AB715A">
        <w:rPr>
          <w:rFonts w:ascii="Arial" w:eastAsia="Arial" w:hAnsi="Arial" w:cs="Arial"/>
          <w:bCs/>
          <w:color w:val="000000"/>
          <w:sz w:val="24"/>
          <w:szCs w:val="24"/>
          <w:u w:val="single"/>
          <w:rtl/>
        </w:rPr>
        <w:t>אוכלוסיית היעד:</w:t>
      </w:r>
      <w:r w:rsidRPr="00AB715A">
        <w:rPr>
          <w:rFonts w:ascii="Arial" w:eastAsia="Arial" w:hAnsi="Arial" w:cs="Arial"/>
          <w:bCs/>
          <w:color w:val="000000"/>
          <w:sz w:val="24"/>
          <w:szCs w:val="24"/>
          <w:rtl/>
        </w:rPr>
        <w:t xml:space="preserve"> מבוגרים בני 60 ומעלה, אשר עלו לארץ עד שנת 1991. בני נוער יוצאי אתיופיה ונוער ישראלי ותיק אשר פעילים במסגרות נוער שונות</w:t>
      </w:r>
      <w:r w:rsidR="00673FCD" w:rsidRPr="00AB715A">
        <w:rPr>
          <w:rFonts w:ascii="Arial" w:eastAsia="Arial" w:hAnsi="Arial" w:cs="Arial" w:hint="cs"/>
          <w:bCs/>
          <w:color w:val="000000"/>
          <w:sz w:val="24"/>
          <w:szCs w:val="24"/>
          <w:rtl/>
        </w:rPr>
        <w:t>.</w:t>
      </w:r>
    </w:p>
    <w:p w:rsidR="00596A62" w:rsidRPr="00AB715A" w:rsidRDefault="00A94AC6">
      <w:pPr>
        <w:pBdr>
          <w:top w:val="nil"/>
          <w:left w:val="nil"/>
          <w:bottom w:val="nil"/>
          <w:right w:val="nil"/>
          <w:between w:val="nil"/>
        </w:pBdr>
        <w:bidi/>
        <w:spacing w:line="360" w:lineRule="auto"/>
        <w:rPr>
          <w:rFonts w:ascii="Arial" w:eastAsia="Arial" w:hAnsi="Arial" w:cs="Arial"/>
          <w:bCs/>
          <w:color w:val="000000"/>
          <w:sz w:val="24"/>
          <w:szCs w:val="24"/>
        </w:rPr>
      </w:pPr>
      <w:r w:rsidRPr="00AB715A">
        <w:rPr>
          <w:rFonts w:ascii="Arial" w:eastAsia="Arial" w:hAnsi="Arial" w:cs="Arial"/>
          <w:bCs/>
          <w:color w:val="000000"/>
          <w:sz w:val="24"/>
          <w:szCs w:val="24"/>
          <w:u w:val="single"/>
          <w:rtl/>
        </w:rPr>
        <w:t>קבוצה תהליכית עם תוצר</w:t>
      </w:r>
      <w:r w:rsidRPr="00AB715A">
        <w:rPr>
          <w:rFonts w:ascii="Arial" w:eastAsia="Arial" w:hAnsi="Arial" w:cs="Arial"/>
          <w:bCs/>
          <w:color w:val="000000"/>
          <w:sz w:val="24"/>
          <w:szCs w:val="24"/>
          <w:rtl/>
        </w:rPr>
        <w:t xml:space="preserve"> – הצגה המבוססת על חומרים אישיים של המשתתפים, המהווה עדות ומסמך חברתי חשוב. ההצגה תעלה לראשונה בתוך הקהילה המקומית של המשתתפים, ויש אפשרות להציגה בפני כל קהל רלוונטי.</w:t>
      </w:r>
    </w:p>
    <w:p w:rsidR="00596A62" w:rsidRPr="001D6E3E" w:rsidRDefault="00596A62">
      <w:pPr>
        <w:pBdr>
          <w:top w:val="nil"/>
          <w:left w:val="nil"/>
          <w:bottom w:val="nil"/>
          <w:right w:val="nil"/>
          <w:between w:val="nil"/>
        </w:pBdr>
        <w:bidi/>
        <w:spacing w:line="360" w:lineRule="auto"/>
        <w:rPr>
          <w:rFonts w:ascii="Arial" w:eastAsia="Arial" w:hAnsi="Arial" w:cs="Arial"/>
          <w:color w:val="000000"/>
          <w:sz w:val="24"/>
          <w:szCs w:val="24"/>
        </w:rPr>
      </w:pPr>
    </w:p>
    <w:p w:rsidR="00596A62" w:rsidRPr="00AB715A" w:rsidRDefault="00A94AC6">
      <w:pPr>
        <w:pBdr>
          <w:top w:val="nil"/>
          <w:left w:val="nil"/>
          <w:bottom w:val="nil"/>
          <w:right w:val="nil"/>
          <w:between w:val="nil"/>
        </w:pBdr>
        <w:bidi/>
        <w:spacing w:line="360" w:lineRule="auto"/>
        <w:rPr>
          <w:rFonts w:ascii="Arial" w:eastAsia="Arial" w:hAnsi="Arial" w:cs="Arial"/>
          <w:color w:val="000000"/>
          <w:sz w:val="24"/>
          <w:szCs w:val="24"/>
          <w:u w:val="single"/>
        </w:rPr>
      </w:pPr>
      <w:r w:rsidRPr="00AB715A">
        <w:rPr>
          <w:rFonts w:ascii="Arial" w:eastAsia="Arial" w:hAnsi="Arial" w:cs="Arial"/>
          <w:b/>
          <w:color w:val="000000"/>
          <w:sz w:val="24"/>
          <w:szCs w:val="24"/>
          <w:u w:val="single"/>
          <w:rtl/>
        </w:rPr>
        <w:t xml:space="preserve">מטרות: </w:t>
      </w:r>
    </w:p>
    <w:p w:rsidR="00596A62" w:rsidRPr="001D6E3E" w:rsidRDefault="00A94AC6">
      <w:pPr>
        <w:numPr>
          <w:ilvl w:val="0"/>
          <w:numId w:val="1"/>
        </w:numPr>
        <w:pBdr>
          <w:top w:val="nil"/>
          <w:left w:val="nil"/>
          <w:bottom w:val="nil"/>
          <w:right w:val="nil"/>
          <w:between w:val="nil"/>
        </w:pBdr>
        <w:bidi/>
        <w:spacing w:line="360" w:lineRule="auto"/>
        <w:rPr>
          <w:rFonts w:ascii="Arial" w:eastAsia="Arial" w:hAnsi="Arial" w:cs="Arial"/>
          <w:color w:val="000000"/>
          <w:sz w:val="24"/>
          <w:szCs w:val="24"/>
        </w:rPr>
      </w:pPr>
      <w:r w:rsidRPr="001D6E3E">
        <w:rPr>
          <w:rFonts w:ascii="Arial" w:eastAsia="Arial" w:hAnsi="Arial" w:cs="Arial"/>
          <w:color w:val="000000"/>
          <w:sz w:val="24"/>
          <w:szCs w:val="24"/>
          <w:rtl/>
        </w:rPr>
        <w:t>חיזוק והעצמת ההשתייכות של בני הנוער לקהילה האתיופית-ישראלית.</w:t>
      </w:r>
    </w:p>
    <w:p w:rsidR="00596A62" w:rsidRPr="001D6E3E" w:rsidRDefault="00A94AC6">
      <w:pPr>
        <w:numPr>
          <w:ilvl w:val="0"/>
          <w:numId w:val="1"/>
        </w:numPr>
        <w:pBdr>
          <w:top w:val="nil"/>
          <w:left w:val="nil"/>
          <w:bottom w:val="nil"/>
          <w:right w:val="nil"/>
          <w:between w:val="nil"/>
        </w:pBdr>
        <w:bidi/>
        <w:spacing w:line="360" w:lineRule="auto"/>
        <w:rPr>
          <w:rFonts w:ascii="Arial" w:eastAsia="Arial" w:hAnsi="Arial" w:cs="Arial"/>
          <w:color w:val="000000"/>
          <w:sz w:val="24"/>
          <w:szCs w:val="24"/>
        </w:rPr>
      </w:pPr>
      <w:r w:rsidRPr="001D6E3E">
        <w:rPr>
          <w:rFonts w:ascii="Arial" w:eastAsia="Arial" w:hAnsi="Arial" w:cs="Arial"/>
          <w:color w:val="000000"/>
          <w:sz w:val="24"/>
          <w:szCs w:val="24"/>
          <w:rtl/>
        </w:rPr>
        <w:t xml:space="preserve">חיזוק הזהות הישראלית המשלבת בתוכה את הזהויות האתניות המגוונות בחברה. </w:t>
      </w:r>
    </w:p>
    <w:p w:rsidR="00596A62" w:rsidRPr="001D6E3E" w:rsidRDefault="00A94AC6">
      <w:pPr>
        <w:numPr>
          <w:ilvl w:val="0"/>
          <w:numId w:val="1"/>
        </w:numPr>
        <w:pBdr>
          <w:top w:val="nil"/>
          <w:left w:val="nil"/>
          <w:bottom w:val="nil"/>
          <w:right w:val="nil"/>
          <w:between w:val="nil"/>
        </w:pBdr>
        <w:bidi/>
        <w:spacing w:line="360" w:lineRule="auto"/>
        <w:rPr>
          <w:rFonts w:ascii="Arial" w:eastAsia="Arial" w:hAnsi="Arial" w:cs="Arial"/>
          <w:color w:val="000000"/>
          <w:sz w:val="24"/>
          <w:szCs w:val="24"/>
        </w:rPr>
      </w:pPr>
      <w:r w:rsidRPr="001D6E3E">
        <w:rPr>
          <w:rFonts w:ascii="Arial" w:eastAsia="Arial" w:hAnsi="Arial" w:cs="Arial"/>
          <w:color w:val="000000"/>
          <w:sz w:val="24"/>
          <w:szCs w:val="24"/>
          <w:rtl/>
        </w:rPr>
        <w:t>שילוב בין דורי של זקני הקהילה לבין בני נוער- כגשר על הקרע הבין דורי בקהילה.</w:t>
      </w:r>
    </w:p>
    <w:p w:rsidR="00596A62" w:rsidRPr="001D6E3E" w:rsidRDefault="00A94AC6">
      <w:pPr>
        <w:numPr>
          <w:ilvl w:val="0"/>
          <w:numId w:val="1"/>
        </w:numPr>
        <w:pBdr>
          <w:top w:val="nil"/>
          <w:left w:val="nil"/>
          <w:bottom w:val="nil"/>
          <w:right w:val="nil"/>
          <w:between w:val="nil"/>
        </w:pBdr>
        <w:bidi/>
        <w:spacing w:line="360" w:lineRule="auto"/>
        <w:rPr>
          <w:rFonts w:ascii="Arial" w:eastAsia="Arial" w:hAnsi="Arial" w:cs="Arial"/>
          <w:color w:val="000000"/>
          <w:sz w:val="24"/>
          <w:szCs w:val="24"/>
        </w:rPr>
      </w:pPr>
      <w:r w:rsidRPr="001D6E3E">
        <w:rPr>
          <w:rFonts w:ascii="Arial" w:eastAsia="Arial" w:hAnsi="Arial" w:cs="Arial"/>
          <w:color w:val="000000"/>
          <w:sz w:val="24"/>
          <w:szCs w:val="24"/>
          <w:rtl/>
        </w:rPr>
        <w:t>עיבוד טראומת העלייה לארץ והמסע דרך סודן, או במבצעים השונים.</w:t>
      </w:r>
    </w:p>
    <w:p w:rsidR="00596A62" w:rsidRPr="001D6E3E" w:rsidRDefault="00A94AC6">
      <w:pPr>
        <w:numPr>
          <w:ilvl w:val="0"/>
          <w:numId w:val="1"/>
        </w:numPr>
        <w:pBdr>
          <w:top w:val="nil"/>
          <w:left w:val="nil"/>
          <w:bottom w:val="nil"/>
          <w:right w:val="nil"/>
          <w:between w:val="nil"/>
        </w:pBdr>
        <w:bidi/>
        <w:spacing w:line="360" w:lineRule="auto"/>
        <w:rPr>
          <w:rFonts w:ascii="Arial" w:eastAsia="Arial" w:hAnsi="Arial" w:cs="Arial"/>
          <w:color w:val="000000"/>
          <w:sz w:val="24"/>
          <w:szCs w:val="24"/>
        </w:rPr>
      </w:pPr>
      <w:r w:rsidRPr="001D6E3E">
        <w:rPr>
          <w:rFonts w:ascii="Arial" w:eastAsia="Arial" w:hAnsi="Arial" w:cs="Arial"/>
          <w:color w:val="000000"/>
          <w:sz w:val="24"/>
          <w:szCs w:val="24"/>
          <w:rtl/>
        </w:rPr>
        <w:t>תיעוד סיפורי העלייה, מסורות ומנהגים מארצות המקור.</w:t>
      </w:r>
    </w:p>
    <w:p w:rsidR="00596A62" w:rsidRPr="001D6E3E" w:rsidRDefault="00A94AC6">
      <w:pPr>
        <w:numPr>
          <w:ilvl w:val="0"/>
          <w:numId w:val="1"/>
        </w:numPr>
        <w:pBdr>
          <w:top w:val="nil"/>
          <w:left w:val="nil"/>
          <w:bottom w:val="nil"/>
          <w:right w:val="nil"/>
          <w:between w:val="nil"/>
        </w:pBdr>
        <w:bidi/>
        <w:spacing w:line="360" w:lineRule="auto"/>
        <w:rPr>
          <w:rFonts w:ascii="Arial" w:eastAsia="Arial" w:hAnsi="Arial" w:cs="Arial"/>
          <w:color w:val="000000"/>
          <w:sz w:val="24"/>
          <w:szCs w:val="24"/>
        </w:rPr>
      </w:pPr>
      <w:r w:rsidRPr="001D6E3E">
        <w:rPr>
          <w:rFonts w:ascii="Arial" w:eastAsia="Arial" w:hAnsi="Arial" w:cs="Arial"/>
          <w:color w:val="000000"/>
          <w:sz w:val="24"/>
          <w:szCs w:val="24"/>
          <w:rtl/>
        </w:rPr>
        <w:t>חשיפה לקהל הרחב של סיפורי העלייה כמיתוס מכונן של הקהילה, ובכך  להאיר באור אחר ומעצים את העדה, על מנת לשנות את תדמית הנחשלות והמצוקה.</w:t>
      </w:r>
    </w:p>
    <w:p w:rsidR="00596A62" w:rsidRPr="001D6E3E" w:rsidRDefault="00A94AC6">
      <w:pPr>
        <w:numPr>
          <w:ilvl w:val="0"/>
          <w:numId w:val="1"/>
        </w:numPr>
        <w:pBdr>
          <w:top w:val="nil"/>
          <w:left w:val="nil"/>
          <w:bottom w:val="nil"/>
          <w:right w:val="nil"/>
          <w:between w:val="nil"/>
        </w:pBdr>
        <w:bidi/>
        <w:spacing w:line="360" w:lineRule="auto"/>
        <w:rPr>
          <w:rFonts w:ascii="Arial" w:eastAsia="Arial" w:hAnsi="Arial" w:cs="Arial"/>
          <w:color w:val="000000"/>
          <w:sz w:val="24"/>
          <w:szCs w:val="24"/>
        </w:rPr>
      </w:pPr>
      <w:r w:rsidRPr="001D6E3E">
        <w:rPr>
          <w:rFonts w:ascii="Arial" w:eastAsia="Arial" w:hAnsi="Arial" w:cs="Arial"/>
          <w:color w:val="000000"/>
          <w:sz w:val="24"/>
          <w:szCs w:val="24"/>
          <w:rtl/>
        </w:rPr>
        <w:t>מתן לגיטימציה לביטוי רגשי ולעולמות התוכן המעסיקים את המשתתפים בתוך הקבוצה ואל מול הקהילה והחברה בישראל</w:t>
      </w:r>
    </w:p>
    <w:p w:rsidR="00596A62" w:rsidRPr="001D6E3E" w:rsidRDefault="00A94AC6">
      <w:pPr>
        <w:numPr>
          <w:ilvl w:val="0"/>
          <w:numId w:val="1"/>
        </w:numPr>
        <w:pBdr>
          <w:top w:val="nil"/>
          <w:left w:val="nil"/>
          <w:bottom w:val="nil"/>
          <w:right w:val="nil"/>
          <w:between w:val="nil"/>
        </w:pBdr>
        <w:bidi/>
        <w:spacing w:line="360" w:lineRule="auto"/>
        <w:rPr>
          <w:rFonts w:ascii="Arial" w:eastAsia="Arial" w:hAnsi="Arial" w:cs="Arial"/>
          <w:color w:val="000000"/>
          <w:sz w:val="24"/>
          <w:szCs w:val="24"/>
        </w:rPr>
      </w:pPr>
      <w:r w:rsidRPr="001D6E3E">
        <w:rPr>
          <w:rFonts w:ascii="Arial" w:eastAsia="Arial" w:hAnsi="Arial" w:cs="Arial"/>
          <w:color w:val="000000"/>
          <w:sz w:val="24"/>
          <w:szCs w:val="24"/>
          <w:rtl/>
        </w:rPr>
        <w:t xml:space="preserve">העצמת תחושת המסוגלות של המשתתפים, הקניית מיומנויות בין אישיות ועבודת צוות בפרויקט הפקה. </w:t>
      </w:r>
    </w:p>
    <w:p w:rsidR="00596A62" w:rsidRPr="001D6E3E" w:rsidRDefault="00A94AC6">
      <w:pPr>
        <w:numPr>
          <w:ilvl w:val="0"/>
          <w:numId w:val="1"/>
        </w:numPr>
        <w:pBdr>
          <w:top w:val="nil"/>
          <w:left w:val="nil"/>
          <w:bottom w:val="nil"/>
          <w:right w:val="nil"/>
          <w:between w:val="nil"/>
        </w:pBdr>
        <w:bidi/>
        <w:spacing w:line="360" w:lineRule="auto"/>
        <w:rPr>
          <w:rFonts w:ascii="Arial" w:eastAsia="Arial" w:hAnsi="Arial" w:cs="Arial"/>
          <w:color w:val="000000"/>
          <w:sz w:val="24"/>
          <w:szCs w:val="24"/>
        </w:rPr>
      </w:pPr>
      <w:r w:rsidRPr="001D6E3E">
        <w:rPr>
          <w:rFonts w:ascii="Arial" w:eastAsia="Arial" w:hAnsi="Arial" w:cs="Arial"/>
          <w:color w:val="000000"/>
          <w:sz w:val="24"/>
          <w:szCs w:val="24"/>
          <w:rtl/>
        </w:rPr>
        <w:t>חיזוק תחושת השותפות, החוסן הקהילתי והשייכות בקרב הקהילה המקומית בה נערך הפרויקט.</w:t>
      </w:r>
    </w:p>
    <w:p w:rsidR="00596A62" w:rsidRPr="001D6E3E" w:rsidRDefault="00596A62">
      <w:pPr>
        <w:pBdr>
          <w:top w:val="nil"/>
          <w:left w:val="nil"/>
          <w:bottom w:val="nil"/>
          <w:right w:val="nil"/>
          <w:between w:val="nil"/>
        </w:pBdr>
        <w:bidi/>
        <w:spacing w:line="360" w:lineRule="auto"/>
        <w:rPr>
          <w:rFonts w:ascii="Arial" w:eastAsia="Arial" w:hAnsi="Arial" w:cs="Arial"/>
          <w:color w:val="000000"/>
          <w:sz w:val="24"/>
          <w:szCs w:val="24"/>
        </w:rPr>
      </w:pPr>
    </w:p>
    <w:p w:rsidR="00596A62" w:rsidRPr="00AB715A" w:rsidRDefault="00A94AC6">
      <w:pPr>
        <w:pBdr>
          <w:top w:val="nil"/>
          <w:left w:val="nil"/>
          <w:bottom w:val="nil"/>
          <w:right w:val="nil"/>
          <w:between w:val="nil"/>
        </w:pBdr>
        <w:bidi/>
        <w:spacing w:line="360" w:lineRule="auto"/>
        <w:rPr>
          <w:rFonts w:ascii="Arial" w:eastAsia="Arial" w:hAnsi="Arial" w:cs="Arial"/>
          <w:color w:val="000000"/>
          <w:sz w:val="24"/>
          <w:szCs w:val="24"/>
          <w:u w:val="single"/>
        </w:rPr>
      </w:pPr>
      <w:r w:rsidRPr="00AB715A">
        <w:rPr>
          <w:rFonts w:ascii="Arial" w:eastAsia="Arial" w:hAnsi="Arial" w:cs="Arial"/>
          <w:b/>
          <w:color w:val="000000"/>
          <w:sz w:val="24"/>
          <w:szCs w:val="24"/>
          <w:u w:val="single"/>
          <w:rtl/>
        </w:rPr>
        <w:t>תהליך העבודה</w:t>
      </w:r>
      <w:r w:rsidR="00673FCD" w:rsidRPr="00AB715A">
        <w:rPr>
          <w:rFonts w:ascii="Arial" w:eastAsia="Arial" w:hAnsi="Arial" w:cs="Arial" w:hint="cs"/>
          <w:color w:val="000000"/>
          <w:sz w:val="24"/>
          <w:szCs w:val="24"/>
          <w:u w:val="single"/>
          <w:rtl/>
        </w:rPr>
        <w:t xml:space="preserve"> בארבעה שלבים:</w:t>
      </w:r>
    </w:p>
    <w:p w:rsidR="00596A62" w:rsidRPr="001D6E3E" w:rsidRDefault="00A94AC6">
      <w:pPr>
        <w:numPr>
          <w:ilvl w:val="0"/>
          <w:numId w:val="2"/>
        </w:numPr>
        <w:pBdr>
          <w:top w:val="nil"/>
          <w:left w:val="nil"/>
          <w:bottom w:val="nil"/>
          <w:right w:val="nil"/>
          <w:between w:val="nil"/>
        </w:pBdr>
        <w:bidi/>
        <w:spacing w:line="360" w:lineRule="auto"/>
        <w:ind w:left="357" w:hanging="357"/>
        <w:rPr>
          <w:color w:val="000000"/>
          <w:sz w:val="24"/>
          <w:szCs w:val="24"/>
        </w:rPr>
      </w:pPr>
      <w:r w:rsidRPr="00AB715A">
        <w:rPr>
          <w:rFonts w:ascii="Arial" w:eastAsia="Arial" w:hAnsi="Arial" w:cs="Arial"/>
          <w:b/>
          <w:bCs/>
          <w:color w:val="000000"/>
          <w:sz w:val="24"/>
          <w:szCs w:val="24"/>
          <w:rtl/>
        </w:rPr>
        <w:t>איתו</w:t>
      </w:r>
      <w:r w:rsidR="00A74E25" w:rsidRPr="00AB715A">
        <w:rPr>
          <w:rFonts w:ascii="Arial" w:eastAsia="Arial" w:hAnsi="Arial" w:cs="Arial"/>
          <w:b/>
          <w:bCs/>
          <w:color w:val="000000"/>
          <w:sz w:val="24"/>
          <w:szCs w:val="24"/>
          <w:rtl/>
        </w:rPr>
        <w:t>ר אוכלוסיית היעד</w:t>
      </w:r>
      <w:r w:rsidR="00A74E25">
        <w:rPr>
          <w:rFonts w:ascii="Arial" w:eastAsia="Arial" w:hAnsi="Arial" w:cs="Arial"/>
          <w:color w:val="000000"/>
          <w:sz w:val="24"/>
          <w:szCs w:val="24"/>
          <w:rtl/>
        </w:rPr>
        <w:t xml:space="preserve"> </w:t>
      </w:r>
      <w:r w:rsidR="00AB715A" w:rsidRPr="00AB715A">
        <w:rPr>
          <w:rFonts w:ascii="Arial" w:eastAsia="Arial" w:hAnsi="Arial" w:cs="Arial" w:hint="cs"/>
          <w:b/>
          <w:bCs/>
          <w:color w:val="000000"/>
          <w:sz w:val="24"/>
          <w:szCs w:val="24"/>
          <w:rtl/>
        </w:rPr>
        <w:t>והכנה</w:t>
      </w:r>
      <w:r w:rsidR="00AB715A">
        <w:rPr>
          <w:rFonts w:ascii="Arial" w:eastAsia="Arial" w:hAnsi="Arial" w:cs="Arial" w:hint="cs"/>
          <w:color w:val="000000"/>
          <w:sz w:val="24"/>
          <w:szCs w:val="24"/>
          <w:rtl/>
        </w:rPr>
        <w:t xml:space="preserve"> </w:t>
      </w:r>
      <w:r w:rsidR="00A74E25">
        <w:rPr>
          <w:rFonts w:ascii="Arial" w:eastAsia="Arial" w:hAnsi="Arial" w:cs="Arial"/>
          <w:color w:val="000000"/>
          <w:sz w:val="24"/>
          <w:szCs w:val="24"/>
          <w:rtl/>
        </w:rPr>
        <w:t>– זקנים וילדים</w:t>
      </w:r>
      <w:r w:rsidRPr="001D6E3E">
        <w:rPr>
          <w:rFonts w:ascii="Arial" w:eastAsia="Arial" w:hAnsi="Arial" w:cs="Arial"/>
          <w:color w:val="000000"/>
          <w:sz w:val="24"/>
          <w:szCs w:val="24"/>
          <w:rtl/>
        </w:rPr>
        <w:t xml:space="preserve"> [אוכלוסיית היעד היא מבוגרים ונוער יוצאי אתיופיה ונוער ישראלי ותיק] </w:t>
      </w:r>
      <w:r w:rsidR="00A74E25">
        <w:rPr>
          <w:rFonts w:ascii="Arial" w:eastAsia="Arial" w:hAnsi="Arial" w:cs="Arial" w:hint="cs"/>
          <w:color w:val="000000"/>
          <w:sz w:val="24"/>
          <w:szCs w:val="24"/>
          <w:rtl/>
        </w:rPr>
        <w:t xml:space="preserve">כדאי לפתוח את הקבוצה עם 15 אנשי עדות, ו15 בני נוער. האיתור ייעשה </w:t>
      </w:r>
      <w:r w:rsidRPr="001D6E3E">
        <w:rPr>
          <w:rFonts w:ascii="Arial" w:eastAsia="Arial" w:hAnsi="Arial" w:cs="Arial"/>
          <w:color w:val="000000"/>
          <w:sz w:val="24"/>
          <w:szCs w:val="24"/>
          <w:rtl/>
        </w:rPr>
        <w:t xml:space="preserve">בשיתוף עם גורמים מקומיים, </w:t>
      </w:r>
      <w:r w:rsidR="00A74E25">
        <w:rPr>
          <w:rFonts w:ascii="Arial" w:eastAsia="Arial" w:hAnsi="Arial" w:cs="Arial" w:hint="cs"/>
          <w:color w:val="000000"/>
          <w:sz w:val="24"/>
          <w:szCs w:val="24"/>
          <w:rtl/>
        </w:rPr>
        <w:t>ו</w:t>
      </w:r>
      <w:r w:rsidRPr="001D6E3E">
        <w:rPr>
          <w:rFonts w:ascii="Arial" w:eastAsia="Arial" w:hAnsi="Arial" w:cs="Arial"/>
          <w:color w:val="000000"/>
          <w:sz w:val="24"/>
          <w:szCs w:val="24"/>
          <w:u w:val="single"/>
          <w:rtl/>
        </w:rPr>
        <w:t>יתקיימו 3-4 מפגשי הכנה לכל אוכלוסיה בנפרד.</w:t>
      </w:r>
    </w:p>
    <w:p w:rsidR="00596A62" w:rsidRPr="001D6E3E" w:rsidRDefault="00A94AC6">
      <w:pPr>
        <w:numPr>
          <w:ilvl w:val="0"/>
          <w:numId w:val="2"/>
        </w:numPr>
        <w:pBdr>
          <w:top w:val="nil"/>
          <w:left w:val="nil"/>
          <w:bottom w:val="nil"/>
          <w:right w:val="nil"/>
          <w:between w:val="nil"/>
        </w:pBdr>
        <w:bidi/>
        <w:spacing w:line="360" w:lineRule="auto"/>
        <w:ind w:left="357" w:hanging="357"/>
        <w:rPr>
          <w:color w:val="000000"/>
          <w:sz w:val="24"/>
          <w:szCs w:val="24"/>
        </w:rPr>
      </w:pPr>
      <w:r w:rsidRPr="001D6E3E">
        <w:rPr>
          <w:rFonts w:ascii="Arial" w:eastAsia="Arial" w:hAnsi="Arial" w:cs="Arial"/>
          <w:color w:val="000000"/>
          <w:sz w:val="24"/>
          <w:szCs w:val="24"/>
          <w:rtl/>
        </w:rPr>
        <w:t xml:space="preserve">כ-12  </w:t>
      </w:r>
      <w:r w:rsidRPr="00AB715A">
        <w:rPr>
          <w:rFonts w:ascii="Arial" w:eastAsia="Arial" w:hAnsi="Arial" w:cs="Arial"/>
          <w:b/>
          <w:bCs/>
          <w:color w:val="000000"/>
          <w:sz w:val="24"/>
          <w:szCs w:val="24"/>
          <w:rtl/>
        </w:rPr>
        <w:t>מפגשים קבוצתיים</w:t>
      </w:r>
      <w:r w:rsidRPr="001D6E3E">
        <w:rPr>
          <w:rFonts w:ascii="Arial" w:eastAsia="Arial" w:hAnsi="Arial" w:cs="Arial"/>
          <w:color w:val="000000"/>
          <w:sz w:val="24"/>
          <w:szCs w:val="24"/>
          <w:rtl/>
        </w:rPr>
        <w:t xml:space="preserve"> אחת לשבוע במשך שנת לימודים. המפגשים יהיו דינאמיים ויצירתיים ותינתן בהם האפשרות לכל משתתף לבטא את עצמו במידה הרצויה והאפשרית, באמצעות הכלים הדרמטיים שהמנחות מקנות ומובילות בסדנא. נתמקד בעיבוד הטראומה בכלים אומנותיים – דרמטיים. </w:t>
      </w:r>
    </w:p>
    <w:p w:rsidR="00596A62" w:rsidRPr="00AB715A" w:rsidRDefault="00673FCD" w:rsidP="00673FCD">
      <w:pPr>
        <w:pBdr>
          <w:top w:val="nil"/>
          <w:left w:val="nil"/>
          <w:bottom w:val="nil"/>
          <w:right w:val="nil"/>
          <w:between w:val="nil"/>
        </w:pBdr>
        <w:bidi/>
        <w:spacing w:line="360" w:lineRule="auto"/>
        <w:ind w:left="357"/>
        <w:rPr>
          <w:i/>
          <w:iCs/>
          <w:color w:val="000000"/>
          <w:sz w:val="24"/>
          <w:szCs w:val="24"/>
        </w:rPr>
      </w:pPr>
      <w:r w:rsidRPr="00AB715A">
        <w:rPr>
          <w:rFonts w:ascii="Arial" w:eastAsia="Arial" w:hAnsi="Arial" w:cs="Arial" w:hint="cs"/>
          <w:i/>
          <w:iCs/>
          <w:color w:val="000000"/>
          <w:sz w:val="24"/>
          <w:szCs w:val="24"/>
          <w:rtl/>
        </w:rPr>
        <w:t xml:space="preserve">כלים ותכנים: </w:t>
      </w:r>
      <w:r w:rsidR="00A94AC6" w:rsidRPr="00AB715A">
        <w:rPr>
          <w:rFonts w:ascii="Arial" w:eastAsia="Arial" w:hAnsi="Arial" w:cs="Arial"/>
          <w:i/>
          <w:iCs/>
          <w:color w:val="000000"/>
          <w:sz w:val="24"/>
          <w:szCs w:val="24"/>
          <w:rtl/>
        </w:rPr>
        <w:t>פעילויות משותפות בנושא הזהות האתנית האתיופית, בהיבט של שורשיות, יהדות וישראליות בעבר ובהווה. טיפוח גאווה במורשת. תהיה התמקדות בחשיפה למנהגים ומסורות מאתיופיה לפני העלייה לארץ.</w:t>
      </w:r>
    </w:p>
    <w:p w:rsidR="00596A62" w:rsidRPr="00AB715A" w:rsidRDefault="00A94AC6" w:rsidP="00673FCD">
      <w:pPr>
        <w:pBdr>
          <w:top w:val="nil"/>
          <w:left w:val="nil"/>
          <w:bottom w:val="nil"/>
          <w:right w:val="nil"/>
          <w:between w:val="nil"/>
        </w:pBdr>
        <w:bidi/>
        <w:spacing w:line="360" w:lineRule="auto"/>
        <w:ind w:left="357"/>
        <w:rPr>
          <w:i/>
          <w:iCs/>
          <w:color w:val="000000"/>
          <w:sz w:val="24"/>
          <w:szCs w:val="24"/>
        </w:rPr>
      </w:pPr>
      <w:r w:rsidRPr="00AB715A">
        <w:rPr>
          <w:rFonts w:ascii="Arial" w:eastAsia="Arial" w:hAnsi="Arial" w:cs="Arial"/>
          <w:i/>
          <w:iCs/>
          <w:color w:val="000000"/>
          <w:sz w:val="24"/>
          <w:szCs w:val="24"/>
          <w:rtl/>
        </w:rPr>
        <w:t xml:space="preserve">התלמידים ילוו את הדור הראשון ויהיו שותפים לסיפור הישרדותם באמצעות הקשבה, התנסויות דרמטיות שונות כמו: אימפרוביזציה, משחק תפקידים, תיאטרון-סיפור, תיאטרון פלייבק וטכניקות פסיכו-דרמטיות. </w:t>
      </w:r>
    </w:p>
    <w:p w:rsidR="00596A62" w:rsidRPr="001D6E3E" w:rsidRDefault="00A94AC6">
      <w:pPr>
        <w:numPr>
          <w:ilvl w:val="0"/>
          <w:numId w:val="2"/>
        </w:numPr>
        <w:pBdr>
          <w:top w:val="nil"/>
          <w:left w:val="nil"/>
          <w:bottom w:val="nil"/>
          <w:right w:val="nil"/>
          <w:between w:val="nil"/>
        </w:pBdr>
        <w:bidi/>
        <w:spacing w:line="360" w:lineRule="auto"/>
        <w:ind w:left="357" w:hanging="357"/>
        <w:rPr>
          <w:color w:val="000000"/>
          <w:sz w:val="24"/>
          <w:szCs w:val="24"/>
        </w:rPr>
      </w:pPr>
      <w:r w:rsidRPr="001D6E3E">
        <w:rPr>
          <w:rFonts w:ascii="Arial" w:eastAsia="Arial" w:hAnsi="Arial" w:cs="Arial"/>
          <w:color w:val="000000"/>
          <w:sz w:val="24"/>
          <w:szCs w:val="24"/>
          <w:rtl/>
        </w:rPr>
        <w:lastRenderedPageBreak/>
        <w:t xml:space="preserve">כ- 10 מפגשים נוספים, בהם הקבוצה תעלה בעצמה </w:t>
      </w:r>
      <w:r w:rsidRPr="00AB715A">
        <w:rPr>
          <w:rFonts w:ascii="Arial" w:eastAsia="Arial" w:hAnsi="Arial" w:cs="Arial"/>
          <w:b/>
          <w:bCs/>
          <w:color w:val="000000"/>
          <w:sz w:val="24"/>
          <w:szCs w:val="24"/>
          <w:rtl/>
        </w:rPr>
        <w:t>אירוע בימתי</w:t>
      </w:r>
      <w:r w:rsidRPr="001D6E3E">
        <w:rPr>
          <w:rFonts w:ascii="Arial" w:eastAsia="Arial" w:hAnsi="Arial" w:cs="Arial"/>
          <w:color w:val="000000"/>
          <w:sz w:val="24"/>
          <w:szCs w:val="24"/>
          <w:rtl/>
        </w:rPr>
        <w:t xml:space="preserve"> בהשתתפות חברי הקבוצה, אשר יתבסס על הסיפורים שעלו במפגשים. העבודה המשותפת תורמת ליצירת הקשר הבין דורי בתוך הקבוצה ומסייעת לתחושת הקבלה והנראות בקרב הקהילה האתיופית והותיקה כאחד.</w:t>
      </w:r>
    </w:p>
    <w:p w:rsidR="00596A62" w:rsidRPr="00AB715A" w:rsidRDefault="00673FCD" w:rsidP="00673FCD">
      <w:pPr>
        <w:pBdr>
          <w:top w:val="nil"/>
          <w:left w:val="nil"/>
          <w:bottom w:val="nil"/>
          <w:right w:val="nil"/>
          <w:between w:val="nil"/>
        </w:pBdr>
        <w:bidi/>
        <w:spacing w:line="360" w:lineRule="auto"/>
        <w:ind w:left="357"/>
        <w:rPr>
          <w:rFonts w:hint="cs"/>
          <w:i/>
          <w:iCs/>
          <w:color w:val="000000"/>
          <w:sz w:val="24"/>
          <w:szCs w:val="24"/>
          <w:rtl/>
        </w:rPr>
      </w:pPr>
      <w:r w:rsidRPr="00AB715A">
        <w:rPr>
          <w:rFonts w:ascii="Arial" w:eastAsia="Arial" w:hAnsi="Arial" w:cs="Arial" w:hint="cs"/>
          <w:i/>
          <w:iCs/>
          <w:color w:val="000000"/>
          <w:sz w:val="24"/>
          <w:szCs w:val="24"/>
          <w:rtl/>
        </w:rPr>
        <w:t xml:space="preserve">כלים ותכנים: </w:t>
      </w:r>
      <w:r w:rsidRPr="00AB715A">
        <w:rPr>
          <w:rFonts w:ascii="Arial" w:eastAsia="Arial" w:hAnsi="Arial" w:cs="Arial"/>
          <w:i/>
          <w:iCs/>
          <w:color w:val="000000"/>
          <w:sz w:val="24"/>
          <w:szCs w:val="24"/>
          <w:rtl/>
        </w:rPr>
        <w:t>פיתוח מיומנויות הפקה תיאטרונית</w:t>
      </w:r>
      <w:r w:rsidRPr="00AB715A">
        <w:rPr>
          <w:rFonts w:ascii="Arial" w:eastAsia="Arial" w:hAnsi="Arial" w:cs="Arial" w:hint="cs"/>
          <w:i/>
          <w:iCs/>
          <w:color w:val="000000"/>
          <w:sz w:val="24"/>
          <w:szCs w:val="24"/>
          <w:rtl/>
        </w:rPr>
        <w:t>-</w:t>
      </w:r>
      <w:r w:rsidR="00A94AC6" w:rsidRPr="00AB715A">
        <w:rPr>
          <w:rFonts w:ascii="Arial" w:eastAsia="Arial" w:hAnsi="Arial" w:cs="Arial"/>
          <w:i/>
          <w:iCs/>
          <w:color w:val="000000"/>
          <w:sz w:val="24"/>
          <w:szCs w:val="24"/>
          <w:rtl/>
        </w:rPr>
        <w:t xml:space="preserve"> יכולת משחק, סאונד ועיצוב על מנת ליצור אירוע שמעביר חוויה מרגשת, אישית וקרובה ככל האפשר. זאת באמצעות סיפוריהם האישיים של המשתתפים שחוו את קשיי העלייה וחוויות של בני הנוער מחייהם בהווה.</w:t>
      </w:r>
    </w:p>
    <w:p w:rsidR="00596A62" w:rsidRPr="001D6E3E" w:rsidRDefault="00A94AC6" w:rsidP="00673FCD">
      <w:pPr>
        <w:numPr>
          <w:ilvl w:val="0"/>
          <w:numId w:val="2"/>
        </w:numPr>
        <w:pBdr>
          <w:top w:val="nil"/>
          <w:left w:val="nil"/>
          <w:bottom w:val="nil"/>
          <w:right w:val="nil"/>
          <w:between w:val="nil"/>
        </w:pBdr>
        <w:bidi/>
        <w:spacing w:line="360" w:lineRule="auto"/>
        <w:ind w:left="357" w:hanging="357"/>
        <w:rPr>
          <w:color w:val="000000"/>
          <w:sz w:val="24"/>
          <w:szCs w:val="24"/>
        </w:rPr>
      </w:pPr>
      <w:r w:rsidRPr="001D6E3E">
        <w:rPr>
          <w:rFonts w:ascii="Arial" w:eastAsia="Arial" w:hAnsi="Arial" w:cs="Arial"/>
          <w:color w:val="000000"/>
          <w:sz w:val="24"/>
          <w:szCs w:val="24"/>
          <w:rtl/>
        </w:rPr>
        <w:t>לאחר סיום שלב ההפקה, ייערכו 2 פגישות</w:t>
      </w:r>
      <w:r w:rsidR="00673FCD">
        <w:rPr>
          <w:rFonts w:ascii="Arial" w:eastAsia="Arial" w:hAnsi="Arial" w:cs="Arial" w:hint="cs"/>
          <w:color w:val="000000"/>
          <w:sz w:val="24"/>
          <w:szCs w:val="24"/>
          <w:rtl/>
        </w:rPr>
        <w:t xml:space="preserve"> נוספות </w:t>
      </w:r>
      <w:r w:rsidR="00673FCD" w:rsidRPr="00AB715A">
        <w:rPr>
          <w:rFonts w:ascii="Arial" w:eastAsia="Arial" w:hAnsi="Arial" w:cs="Arial" w:hint="cs"/>
          <w:b/>
          <w:bCs/>
          <w:color w:val="000000"/>
          <w:sz w:val="24"/>
          <w:szCs w:val="24"/>
          <w:rtl/>
        </w:rPr>
        <w:t>ל</w:t>
      </w:r>
      <w:r w:rsidRPr="00AB715A">
        <w:rPr>
          <w:rFonts w:ascii="Arial" w:eastAsia="Arial" w:hAnsi="Arial" w:cs="Arial"/>
          <w:b/>
          <w:bCs/>
          <w:color w:val="000000"/>
          <w:sz w:val="24"/>
          <w:szCs w:val="24"/>
          <w:rtl/>
        </w:rPr>
        <w:t>עיבוד</w:t>
      </w:r>
      <w:r w:rsidR="00673FCD" w:rsidRPr="00AB715A">
        <w:rPr>
          <w:rFonts w:ascii="Arial" w:eastAsia="Arial" w:hAnsi="Arial" w:cs="Arial" w:hint="cs"/>
          <w:b/>
          <w:bCs/>
          <w:color w:val="000000"/>
          <w:sz w:val="24"/>
          <w:szCs w:val="24"/>
          <w:rtl/>
        </w:rPr>
        <w:t xml:space="preserve"> החויה ול</w:t>
      </w:r>
      <w:r w:rsidRPr="00AB715A">
        <w:rPr>
          <w:rFonts w:ascii="Arial" w:eastAsia="Arial" w:hAnsi="Arial" w:cs="Arial"/>
          <w:b/>
          <w:bCs/>
          <w:color w:val="000000"/>
          <w:sz w:val="24"/>
          <w:szCs w:val="24"/>
          <w:rtl/>
        </w:rPr>
        <w:t>פרידה</w:t>
      </w:r>
      <w:r w:rsidRPr="001D6E3E">
        <w:rPr>
          <w:rFonts w:ascii="Arial" w:eastAsia="Arial" w:hAnsi="Arial" w:cs="Arial"/>
          <w:color w:val="000000"/>
          <w:sz w:val="24"/>
          <w:szCs w:val="24"/>
          <w:rtl/>
        </w:rPr>
        <w:t>, אך תיתכן אפשרות להמשך ליווי המשתתפים.</w:t>
      </w:r>
    </w:p>
    <w:p w:rsidR="00596A62" w:rsidRPr="00673FCD" w:rsidRDefault="00596A62">
      <w:pPr>
        <w:pBdr>
          <w:top w:val="nil"/>
          <w:left w:val="nil"/>
          <w:bottom w:val="nil"/>
          <w:right w:val="nil"/>
          <w:between w:val="nil"/>
        </w:pBdr>
        <w:bidi/>
        <w:spacing w:line="360" w:lineRule="auto"/>
        <w:rPr>
          <w:rFonts w:ascii="Arial" w:eastAsia="Arial" w:hAnsi="Arial" w:cs="Arial"/>
          <w:color w:val="000000"/>
          <w:sz w:val="24"/>
          <w:szCs w:val="24"/>
        </w:rPr>
      </w:pPr>
    </w:p>
    <w:p w:rsidR="00673FCD" w:rsidRPr="00AB715A" w:rsidRDefault="00A94AC6" w:rsidP="00673FCD">
      <w:pPr>
        <w:pBdr>
          <w:top w:val="nil"/>
          <w:left w:val="nil"/>
          <w:bottom w:val="nil"/>
          <w:right w:val="nil"/>
          <w:between w:val="nil"/>
        </w:pBdr>
        <w:bidi/>
        <w:spacing w:line="360" w:lineRule="auto"/>
        <w:rPr>
          <w:b/>
          <w:bCs/>
          <w:color w:val="000000"/>
          <w:sz w:val="24"/>
          <w:szCs w:val="24"/>
        </w:rPr>
      </w:pPr>
      <w:r w:rsidRPr="001D6E3E">
        <w:rPr>
          <w:rFonts w:ascii="Arial" w:eastAsia="Arial" w:hAnsi="Arial" w:cs="Arial"/>
          <w:b/>
          <w:color w:val="000000"/>
          <w:sz w:val="24"/>
          <w:szCs w:val="24"/>
          <w:u w:val="single"/>
          <w:rtl/>
        </w:rPr>
        <w:t xml:space="preserve">הנחייה </w:t>
      </w:r>
      <w:r w:rsidRPr="001D6E3E">
        <w:rPr>
          <w:rFonts w:ascii="Arial" w:eastAsia="Arial" w:hAnsi="Arial" w:cs="Arial"/>
          <w:color w:val="000000"/>
          <w:sz w:val="24"/>
          <w:szCs w:val="24"/>
          <w:rtl/>
        </w:rPr>
        <w:t xml:space="preserve">– הפרויקט עובד בפורמט של </w:t>
      </w:r>
      <w:r w:rsidRPr="00AB715A">
        <w:rPr>
          <w:rFonts w:ascii="Arial" w:eastAsia="Arial" w:hAnsi="Arial" w:cs="Arial"/>
          <w:b/>
          <w:bCs/>
          <w:color w:val="000000"/>
          <w:sz w:val="24"/>
          <w:szCs w:val="24"/>
          <w:rtl/>
        </w:rPr>
        <w:t>הנחייה משותפת</w:t>
      </w:r>
      <w:r w:rsidR="00673FCD">
        <w:rPr>
          <w:rFonts w:ascii="Arial" w:eastAsia="Arial" w:hAnsi="Arial" w:cs="Arial" w:hint="cs"/>
          <w:color w:val="000000"/>
          <w:sz w:val="24"/>
          <w:szCs w:val="24"/>
          <w:rtl/>
        </w:rPr>
        <w:t>, וזאת</w:t>
      </w:r>
      <w:r w:rsidRPr="001D6E3E">
        <w:rPr>
          <w:rFonts w:ascii="Arial" w:eastAsia="Arial" w:hAnsi="Arial" w:cs="Arial"/>
          <w:color w:val="000000"/>
          <w:sz w:val="24"/>
          <w:szCs w:val="24"/>
          <w:rtl/>
        </w:rPr>
        <w:t xml:space="preserve"> מכמה סיבות: גודל הקבוצה ועומס הסיפורים הטראומטיים שעולים במהלך העבודה. שתי מנחות יכולות לחלוק את העומס ולמלא תפקידים שונים בחיי הקבוצה, לראות את המשתתפים מזוויות שונות ולהיות קשובות לפרטים שמנחה אחת לא תוכל לזהות. </w:t>
      </w:r>
      <w:r w:rsidR="00673FCD" w:rsidRPr="001D6E3E">
        <w:rPr>
          <w:rFonts w:ascii="Arial" w:eastAsia="Arial" w:hAnsi="Arial" w:cs="Arial"/>
          <w:color w:val="000000"/>
          <w:sz w:val="24"/>
          <w:szCs w:val="24"/>
          <w:rtl/>
        </w:rPr>
        <w:t xml:space="preserve">הפרויקט יונחה על ידי </w:t>
      </w:r>
      <w:r w:rsidR="00673FCD" w:rsidRPr="00AB715A">
        <w:rPr>
          <w:rFonts w:ascii="Arial" w:eastAsia="Arial" w:hAnsi="Arial" w:cs="Arial"/>
          <w:b/>
          <w:bCs/>
          <w:color w:val="000000"/>
          <w:sz w:val="24"/>
          <w:szCs w:val="24"/>
          <w:rtl/>
        </w:rPr>
        <w:t xml:space="preserve">שתי מנחות בעלות הכשרה וניסיון רב בדרמה –תרפיה ותיאטרון קהילתי. אחת מהן בת הקהילה האתיופית, דוברת אמהרית וטיגרית והשנייה, ילידת הארץ, מנחה מנוסה בפרויקטים של תיאטרון עדות עם ניצולי שואה ובני נוער. </w:t>
      </w:r>
    </w:p>
    <w:p w:rsidR="00596A62" w:rsidRPr="001D6E3E" w:rsidRDefault="00A94AC6">
      <w:pPr>
        <w:pBdr>
          <w:top w:val="nil"/>
          <w:left w:val="nil"/>
          <w:bottom w:val="nil"/>
          <w:right w:val="nil"/>
          <w:between w:val="nil"/>
        </w:pBdr>
        <w:bidi/>
        <w:spacing w:line="360" w:lineRule="auto"/>
        <w:rPr>
          <w:rFonts w:ascii="Arial" w:eastAsia="Arial" w:hAnsi="Arial" w:cs="Arial"/>
          <w:color w:val="000000"/>
          <w:sz w:val="24"/>
          <w:szCs w:val="24"/>
        </w:rPr>
      </w:pPr>
      <w:r w:rsidRPr="001D6E3E">
        <w:rPr>
          <w:rFonts w:ascii="Arial" w:eastAsia="Arial" w:hAnsi="Arial" w:cs="Arial"/>
          <w:color w:val="000000"/>
          <w:sz w:val="24"/>
          <w:szCs w:val="24"/>
          <w:rtl/>
        </w:rPr>
        <w:t xml:space="preserve">כמו כן, </w:t>
      </w:r>
      <w:r w:rsidRPr="001D6E3E">
        <w:rPr>
          <w:rFonts w:ascii="Arial" w:eastAsia="Arial" w:hAnsi="Arial" w:cs="Arial"/>
          <w:b/>
          <w:color w:val="000000"/>
          <w:sz w:val="24"/>
          <w:szCs w:val="24"/>
          <w:rtl/>
        </w:rPr>
        <w:t>שתי מנחות</w:t>
      </w:r>
      <w:r w:rsidRPr="001D6E3E">
        <w:rPr>
          <w:rFonts w:ascii="Arial" w:eastAsia="Arial" w:hAnsi="Arial" w:cs="Arial"/>
          <w:color w:val="000000"/>
          <w:sz w:val="24"/>
          <w:szCs w:val="24"/>
          <w:rtl/>
        </w:rPr>
        <w:t xml:space="preserve"> – עולה מאתיופיה וותיקה, שעובדות יחד, מציגות לקבוצה מודל של עבודה משותפת וכבוד הדדי. בנוסף, עבודת ההפקה המורכבת מחייבת שני אנשי מקצוע – כאשר האחת מתמקדת יותר בקשר הבין אישי עם המשתתפים תוך כדי עבודה והשנייה מתמקדת בפן </w:t>
      </w:r>
      <w:r w:rsidRPr="001D6E3E">
        <w:rPr>
          <w:rFonts w:ascii="Arial" w:eastAsia="Arial" w:hAnsi="Arial" w:cs="Arial"/>
          <w:b/>
          <w:color w:val="000000"/>
          <w:sz w:val="24"/>
          <w:szCs w:val="24"/>
          <w:rtl/>
        </w:rPr>
        <w:t>ההפקתי של ההצגה</w:t>
      </w:r>
      <w:r w:rsidRPr="001D6E3E">
        <w:rPr>
          <w:rFonts w:ascii="Arial" w:eastAsia="Arial" w:hAnsi="Arial" w:cs="Arial"/>
          <w:color w:val="000000"/>
          <w:sz w:val="24"/>
          <w:szCs w:val="24"/>
          <w:rtl/>
        </w:rPr>
        <w:t xml:space="preserve"> – כתיבה, בימוי, עצוב תפאורה ותלבושות, וסאונד.  </w:t>
      </w:r>
    </w:p>
    <w:p w:rsidR="00596A62" w:rsidRPr="001D6E3E" w:rsidRDefault="00596A62">
      <w:pPr>
        <w:pBdr>
          <w:top w:val="nil"/>
          <w:left w:val="nil"/>
          <w:bottom w:val="nil"/>
          <w:right w:val="nil"/>
          <w:between w:val="nil"/>
        </w:pBdr>
        <w:bidi/>
        <w:spacing w:line="360" w:lineRule="auto"/>
        <w:rPr>
          <w:rFonts w:ascii="Arial" w:eastAsia="Arial" w:hAnsi="Arial" w:cs="Arial"/>
          <w:color w:val="000000"/>
          <w:sz w:val="24"/>
          <w:szCs w:val="24"/>
        </w:rPr>
      </w:pPr>
    </w:p>
    <w:p w:rsidR="00596A62" w:rsidRPr="001D6E3E" w:rsidRDefault="00AB715A" w:rsidP="00AB715A">
      <w:pPr>
        <w:pBdr>
          <w:top w:val="nil"/>
          <w:left w:val="nil"/>
          <w:bottom w:val="nil"/>
          <w:right w:val="nil"/>
          <w:between w:val="nil"/>
        </w:pBdr>
        <w:bidi/>
        <w:spacing w:line="360" w:lineRule="auto"/>
        <w:rPr>
          <w:rFonts w:ascii="Arial" w:eastAsia="Arial" w:hAnsi="Arial" w:cs="Arial"/>
          <w:color w:val="000000"/>
          <w:sz w:val="24"/>
          <w:szCs w:val="24"/>
        </w:rPr>
      </w:pPr>
      <w:r>
        <w:rPr>
          <w:rFonts w:ascii="Arial" w:eastAsia="Arial" w:hAnsi="Arial" w:cs="Arial"/>
          <w:b/>
          <w:color w:val="000000"/>
          <w:sz w:val="24"/>
          <w:szCs w:val="24"/>
          <w:u w:val="single"/>
          <w:rtl/>
        </w:rPr>
        <w:t>עלות הפרויק</w:t>
      </w:r>
      <w:r>
        <w:rPr>
          <w:rFonts w:ascii="Arial" w:eastAsia="Arial" w:hAnsi="Arial" w:cs="Arial" w:hint="cs"/>
          <w:b/>
          <w:color w:val="000000"/>
          <w:sz w:val="24"/>
          <w:szCs w:val="24"/>
          <w:u w:val="single"/>
          <w:rtl/>
        </w:rPr>
        <w:t>ט:</w:t>
      </w:r>
      <w:r w:rsidR="00A94AC6" w:rsidRPr="001D6E3E">
        <w:rPr>
          <w:rFonts w:ascii="Arial" w:eastAsia="Arial" w:hAnsi="Arial" w:cs="Arial"/>
          <w:color w:val="000000"/>
          <w:sz w:val="24"/>
          <w:szCs w:val="24"/>
        </w:rPr>
        <w:t xml:space="preserve"> </w:t>
      </w:r>
    </w:p>
    <w:p w:rsidR="00596A62" w:rsidRPr="00AB715A" w:rsidRDefault="00A94AC6" w:rsidP="001D6E3E">
      <w:pPr>
        <w:pBdr>
          <w:top w:val="nil"/>
          <w:left w:val="nil"/>
          <w:bottom w:val="nil"/>
          <w:right w:val="nil"/>
          <w:between w:val="nil"/>
        </w:pBdr>
        <w:bidi/>
        <w:spacing w:line="360" w:lineRule="auto"/>
        <w:rPr>
          <w:rFonts w:ascii="Arial" w:eastAsia="Arial" w:hAnsi="Arial" w:cs="Arial"/>
          <w:b/>
          <w:bCs/>
          <w:color w:val="000000"/>
          <w:sz w:val="24"/>
          <w:szCs w:val="24"/>
          <w:rtl/>
        </w:rPr>
      </w:pPr>
      <w:r w:rsidRPr="00AB715A">
        <w:rPr>
          <w:rFonts w:ascii="Arial" w:eastAsia="Arial" w:hAnsi="Arial" w:cs="Arial"/>
          <w:b/>
          <w:bCs/>
          <w:color w:val="000000"/>
          <w:sz w:val="24"/>
          <w:szCs w:val="24"/>
          <w:rtl/>
        </w:rPr>
        <w:t xml:space="preserve">עלות ההנחייה בפרויקט </w:t>
      </w:r>
      <w:r w:rsidR="001D6E3E" w:rsidRPr="00AB715A">
        <w:rPr>
          <w:rFonts w:ascii="Arial" w:eastAsia="Arial" w:hAnsi="Arial" w:cs="Arial" w:hint="cs"/>
          <w:b/>
          <w:bCs/>
          <w:color w:val="000000"/>
          <w:sz w:val="24"/>
          <w:szCs w:val="24"/>
          <w:rtl/>
        </w:rPr>
        <w:t xml:space="preserve">50,000 שח. </w:t>
      </w:r>
      <w:r w:rsidRPr="00AB715A">
        <w:rPr>
          <w:rFonts w:ascii="Arial" w:eastAsia="Arial" w:hAnsi="Arial" w:cs="Arial"/>
          <w:b/>
          <w:bCs/>
          <w:color w:val="000000"/>
          <w:sz w:val="24"/>
          <w:szCs w:val="24"/>
          <w:rtl/>
        </w:rPr>
        <w:t xml:space="preserve">עלות זו אינה כוללת הוצאות הפקה כגון שיווק, שכירת אולם, תאורה, הגברה ותפאורה (הערכה כ-25,000 או שווה ערך). </w:t>
      </w:r>
    </w:p>
    <w:p w:rsidR="001D6E3E" w:rsidRPr="001D6E3E" w:rsidRDefault="001D6E3E" w:rsidP="001D6E3E">
      <w:pPr>
        <w:pBdr>
          <w:top w:val="nil"/>
          <w:left w:val="nil"/>
          <w:bottom w:val="nil"/>
          <w:right w:val="nil"/>
          <w:between w:val="nil"/>
        </w:pBdr>
        <w:bidi/>
        <w:spacing w:line="360" w:lineRule="auto"/>
        <w:rPr>
          <w:rFonts w:ascii="Arial" w:eastAsia="Arial" w:hAnsi="Arial" w:cs="Arial"/>
          <w:color w:val="000000"/>
          <w:sz w:val="24"/>
          <w:szCs w:val="24"/>
        </w:rPr>
      </w:pPr>
    </w:p>
    <w:p w:rsidR="00596A62" w:rsidRPr="001D6E3E" w:rsidRDefault="00A94AC6">
      <w:pPr>
        <w:pBdr>
          <w:top w:val="nil"/>
          <w:left w:val="nil"/>
          <w:bottom w:val="nil"/>
          <w:right w:val="nil"/>
          <w:between w:val="nil"/>
        </w:pBdr>
        <w:bidi/>
        <w:spacing w:line="360" w:lineRule="auto"/>
        <w:rPr>
          <w:rFonts w:ascii="Arial" w:eastAsia="Arial" w:hAnsi="Arial" w:cs="Arial"/>
          <w:color w:val="000000"/>
          <w:sz w:val="24"/>
          <w:szCs w:val="24"/>
          <w:u w:val="single"/>
        </w:rPr>
      </w:pPr>
      <w:r w:rsidRPr="001D6E3E">
        <w:rPr>
          <w:rFonts w:ascii="Arial" w:eastAsia="Arial" w:hAnsi="Arial" w:cs="Arial"/>
          <w:b/>
          <w:color w:val="000000"/>
          <w:sz w:val="24"/>
          <w:szCs w:val="24"/>
          <w:u w:val="single"/>
          <w:rtl/>
        </w:rPr>
        <w:t>לסיכום</w:t>
      </w:r>
      <w:r w:rsidR="001D6E3E">
        <w:rPr>
          <w:rFonts w:ascii="Arial" w:eastAsia="Arial" w:hAnsi="Arial" w:cs="Arial" w:hint="cs"/>
          <w:color w:val="000000"/>
          <w:sz w:val="24"/>
          <w:szCs w:val="24"/>
          <w:u w:val="single"/>
          <w:rtl/>
        </w:rPr>
        <w:t>:</w:t>
      </w:r>
    </w:p>
    <w:p w:rsidR="00596A62" w:rsidRDefault="00A94AC6">
      <w:pPr>
        <w:pBdr>
          <w:top w:val="nil"/>
          <w:left w:val="nil"/>
          <w:bottom w:val="nil"/>
          <w:right w:val="nil"/>
          <w:between w:val="nil"/>
        </w:pBdr>
        <w:bidi/>
        <w:spacing w:line="360" w:lineRule="auto"/>
        <w:rPr>
          <w:rFonts w:ascii="Arial" w:eastAsia="Arial" w:hAnsi="Arial" w:cs="Arial" w:hint="cs"/>
          <w:b/>
          <w:bCs/>
          <w:color w:val="000000"/>
          <w:sz w:val="24"/>
          <w:szCs w:val="24"/>
          <w:rtl/>
        </w:rPr>
      </w:pPr>
      <w:r w:rsidRPr="00AB715A">
        <w:rPr>
          <w:rFonts w:ascii="Arial" w:eastAsia="Arial" w:hAnsi="Arial" w:cs="Arial"/>
          <w:b/>
          <w:bCs/>
          <w:color w:val="000000"/>
          <w:sz w:val="24"/>
          <w:szCs w:val="24"/>
          <w:rtl/>
        </w:rPr>
        <w:t>מטרת הפרויקט היא לתת מקום ובמה לסיפורי החיים מאתיופיה ולחוויות הקשות של העלייה לארץ מחד, ויצירת קשר וחיבור של בני הנוער מהעדה להיסטוריה והשורשים של משפחתם מאידך, ולעזור להם לקבל את החוויות האלה כחלק מהם</w:t>
      </w:r>
      <w:r w:rsidR="00673FCD" w:rsidRPr="00AB715A">
        <w:rPr>
          <w:rFonts w:ascii="Arial" w:eastAsia="Arial" w:hAnsi="Arial" w:cs="Arial"/>
          <w:b/>
          <w:bCs/>
          <w:color w:val="000000"/>
          <w:sz w:val="24"/>
          <w:szCs w:val="24"/>
          <w:rtl/>
        </w:rPr>
        <w:t>, וכחלק מהחברה הישראלית בהתאמה.</w:t>
      </w:r>
      <w:r w:rsidR="00673FCD" w:rsidRPr="00AB715A">
        <w:rPr>
          <w:rFonts w:ascii="Arial" w:eastAsia="Arial" w:hAnsi="Arial" w:cs="Arial" w:hint="cs"/>
          <w:b/>
          <w:bCs/>
          <w:color w:val="000000"/>
          <w:sz w:val="24"/>
          <w:szCs w:val="24"/>
          <w:rtl/>
        </w:rPr>
        <w:t xml:space="preserve"> </w:t>
      </w:r>
      <w:r w:rsidRPr="00AB715A">
        <w:rPr>
          <w:rFonts w:ascii="Arial" w:eastAsia="Arial" w:hAnsi="Arial" w:cs="Arial"/>
          <w:b/>
          <w:bCs/>
          <w:color w:val="000000"/>
          <w:sz w:val="24"/>
          <w:szCs w:val="24"/>
          <w:rtl/>
        </w:rPr>
        <w:t xml:space="preserve">הקבוצה תעבוד על פי מתכונת שהוכחה כמוצלחת ביותר, אחרי </w:t>
      </w:r>
      <w:r w:rsidRPr="00AB715A">
        <w:rPr>
          <w:rFonts w:ascii="Arial" w:eastAsia="Arial" w:hAnsi="Arial" w:cs="Arial"/>
          <w:b/>
          <w:bCs/>
          <w:color w:val="000000"/>
          <w:sz w:val="24"/>
          <w:szCs w:val="24"/>
          <w:rtl/>
        </w:rPr>
        <w:lastRenderedPageBreak/>
        <w:t xml:space="preserve">עשרות קבוצות ברחבי הארץ, שעבדו עם ניצולי שואה מאירופה ואפריקה ובני נוער מדור שלישי. העבודה תהיה בכלים של דרמה תרפיה וסיפורי חיים, ובסוף הפרויקט תועלה הצגה בהשתתפות הנערים והזקנים. באופן זה, הסיפורים מגיעים לכלל הקהילה, האתיופית ומחוץ לה. המשתתפים זוכים לחוויה של העצמה והישג, ומקבלים מקום ונראות בקהילה. </w:t>
      </w:r>
    </w:p>
    <w:p w:rsidR="00AB715A" w:rsidRDefault="00AB715A" w:rsidP="00AB715A">
      <w:pPr>
        <w:pBdr>
          <w:top w:val="nil"/>
          <w:left w:val="nil"/>
          <w:bottom w:val="nil"/>
          <w:right w:val="nil"/>
          <w:between w:val="nil"/>
        </w:pBdr>
        <w:bidi/>
        <w:spacing w:line="360" w:lineRule="auto"/>
        <w:rPr>
          <w:rFonts w:ascii="Arial" w:eastAsia="Arial" w:hAnsi="Arial" w:cs="Arial" w:hint="cs"/>
          <w:color w:val="000000"/>
          <w:sz w:val="24"/>
          <w:szCs w:val="24"/>
          <w:rtl/>
        </w:rPr>
      </w:pPr>
      <w:r>
        <w:rPr>
          <w:rFonts w:ascii="Arial" w:eastAsia="Arial" w:hAnsi="Arial" w:cs="Arial" w:hint="cs"/>
          <w:color w:val="000000"/>
          <w:sz w:val="24"/>
          <w:szCs w:val="24"/>
          <w:rtl/>
        </w:rPr>
        <w:t>קיימת אפשרות לצמצם את מבנה הפרוייקט כך שהקבוצה תהיה מורכבת מבני נוער, ואיש עדות אחד או שניים בלבד, וסיפורם יעובד לאירוע בימתי על ידי הנערים</w:t>
      </w:r>
      <w:bookmarkStart w:id="0" w:name="_GoBack"/>
      <w:bookmarkEnd w:id="0"/>
      <w:r>
        <w:rPr>
          <w:rFonts w:ascii="Arial" w:eastAsia="Arial" w:hAnsi="Arial" w:cs="Arial" w:hint="cs"/>
          <w:color w:val="000000"/>
          <w:sz w:val="24"/>
          <w:szCs w:val="24"/>
          <w:rtl/>
        </w:rPr>
        <w:t xml:space="preserve">. מבנה זה קצר יותר, ועלותו נמוכה יותר, אך הוא מאבד את המטרות הנוגעות לקשר הבין דורי. </w:t>
      </w:r>
    </w:p>
    <w:p w:rsidR="00AB715A" w:rsidRPr="00AB715A" w:rsidRDefault="00AB715A" w:rsidP="00AB715A">
      <w:pPr>
        <w:pBdr>
          <w:top w:val="nil"/>
          <w:left w:val="nil"/>
          <w:bottom w:val="nil"/>
          <w:right w:val="nil"/>
          <w:between w:val="nil"/>
        </w:pBdr>
        <w:bidi/>
        <w:spacing w:line="360" w:lineRule="auto"/>
        <w:rPr>
          <w:rFonts w:ascii="Arial" w:eastAsia="Arial" w:hAnsi="Arial" w:cs="Arial"/>
          <w:color w:val="000000"/>
          <w:sz w:val="24"/>
          <w:szCs w:val="24"/>
        </w:rPr>
      </w:pPr>
      <w:r>
        <w:rPr>
          <w:rFonts w:ascii="Arial" w:eastAsia="Arial" w:hAnsi="Arial" w:cs="Arial" w:hint="cs"/>
          <w:color w:val="000000"/>
          <w:sz w:val="24"/>
          <w:szCs w:val="24"/>
          <w:rtl/>
        </w:rPr>
        <w:t xml:space="preserve"> </w:t>
      </w:r>
    </w:p>
    <w:p w:rsidR="00596A62" w:rsidRPr="001D6E3E" w:rsidRDefault="00A94AC6">
      <w:pPr>
        <w:pBdr>
          <w:top w:val="nil"/>
          <w:left w:val="nil"/>
          <w:bottom w:val="nil"/>
          <w:right w:val="nil"/>
          <w:between w:val="nil"/>
        </w:pBdr>
        <w:bidi/>
        <w:spacing w:line="360" w:lineRule="auto"/>
        <w:rPr>
          <w:rFonts w:ascii="Arial" w:eastAsia="Arial" w:hAnsi="Arial" w:cs="Arial"/>
          <w:color w:val="000000"/>
          <w:sz w:val="24"/>
          <w:szCs w:val="24"/>
        </w:rPr>
      </w:pPr>
      <w:r w:rsidRPr="001D6E3E">
        <w:rPr>
          <w:rFonts w:ascii="Arial" w:eastAsia="Arial" w:hAnsi="Arial" w:cs="Arial"/>
          <w:color w:val="000000"/>
          <w:sz w:val="24"/>
          <w:szCs w:val="24"/>
          <w:rtl/>
        </w:rPr>
        <w:t>נשמח מאוד להיפגש ולפתח יחד את הרעיון,</w:t>
      </w:r>
      <w:r w:rsidRPr="001D6E3E">
        <w:rPr>
          <w:rFonts w:ascii="Arial" w:eastAsia="Arial" w:hAnsi="Arial" w:cs="Arial"/>
          <w:color w:val="000000"/>
          <w:sz w:val="24"/>
          <w:szCs w:val="24"/>
          <w:rtl/>
        </w:rPr>
        <w:br/>
      </w:r>
    </w:p>
    <w:p w:rsidR="00596A62" w:rsidRDefault="00A94AC6">
      <w:pPr>
        <w:pBdr>
          <w:top w:val="nil"/>
          <w:left w:val="nil"/>
          <w:bottom w:val="nil"/>
          <w:right w:val="nil"/>
          <w:between w:val="nil"/>
        </w:pBdr>
        <w:bidi/>
        <w:spacing w:line="360" w:lineRule="auto"/>
        <w:rPr>
          <w:rFonts w:ascii="Arial" w:eastAsia="Arial" w:hAnsi="Arial" w:cs="Arial"/>
          <w:color w:val="000000"/>
          <w:sz w:val="24"/>
          <w:szCs w:val="24"/>
        </w:rPr>
      </w:pPr>
      <w:r w:rsidRPr="001D6E3E">
        <w:rPr>
          <w:rFonts w:ascii="Arial" w:eastAsia="Arial" w:hAnsi="Arial" w:cs="Arial"/>
          <w:color w:val="000000"/>
          <w:sz w:val="24"/>
          <w:szCs w:val="24"/>
          <w:rtl/>
        </w:rPr>
        <w:t>בכבוד רב,</w:t>
      </w:r>
      <w:r w:rsidRPr="001D6E3E">
        <w:rPr>
          <w:rFonts w:ascii="Arial" w:eastAsia="Arial" w:hAnsi="Arial" w:cs="Arial"/>
          <w:color w:val="000000"/>
          <w:sz w:val="24"/>
          <w:szCs w:val="24"/>
          <w:rtl/>
        </w:rPr>
        <w:br/>
        <w:t>צהיינש אדל-קרוט – 052-4706921  תמר בורר – 054-2119336</w:t>
      </w:r>
    </w:p>
    <w:p w:rsidR="00596A62" w:rsidRDefault="00596A62">
      <w:pPr>
        <w:pBdr>
          <w:top w:val="nil"/>
          <w:left w:val="nil"/>
          <w:bottom w:val="nil"/>
          <w:right w:val="nil"/>
          <w:between w:val="nil"/>
        </w:pBdr>
        <w:bidi/>
        <w:spacing w:line="360" w:lineRule="auto"/>
        <w:rPr>
          <w:rFonts w:ascii="Arial" w:eastAsia="Arial" w:hAnsi="Arial" w:cs="Arial"/>
          <w:color w:val="000000"/>
          <w:sz w:val="24"/>
          <w:szCs w:val="24"/>
        </w:rPr>
      </w:pPr>
    </w:p>
    <w:p w:rsidR="00596A62" w:rsidRDefault="00596A62">
      <w:pPr>
        <w:pBdr>
          <w:top w:val="nil"/>
          <w:left w:val="nil"/>
          <w:bottom w:val="nil"/>
          <w:right w:val="nil"/>
          <w:between w:val="nil"/>
        </w:pBdr>
        <w:bidi/>
        <w:spacing w:line="360" w:lineRule="auto"/>
        <w:rPr>
          <w:rFonts w:ascii="Arial" w:eastAsia="Arial" w:hAnsi="Arial" w:cs="Arial"/>
          <w:color w:val="000000"/>
          <w:sz w:val="24"/>
          <w:szCs w:val="24"/>
        </w:rPr>
      </w:pPr>
    </w:p>
    <w:sectPr w:rsidR="00596A62">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A31CF"/>
    <w:multiLevelType w:val="multilevel"/>
    <w:tmpl w:val="1548AB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6A1279D8"/>
    <w:multiLevelType w:val="multilevel"/>
    <w:tmpl w:val="495001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
  <w:rsids>
    <w:rsidRoot w:val="00596A62"/>
    <w:rsid w:val="001D6E3E"/>
    <w:rsid w:val="00596A62"/>
    <w:rsid w:val="00673FCD"/>
    <w:rsid w:val="00A74E25"/>
    <w:rsid w:val="00A94AC6"/>
    <w:rsid w:val="00AB71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94AC6"/>
    <w:rPr>
      <w:rFonts w:ascii="Tahoma" w:hAnsi="Tahoma" w:cs="Tahoma"/>
      <w:sz w:val="16"/>
      <w:szCs w:val="16"/>
    </w:rPr>
  </w:style>
  <w:style w:type="character" w:customStyle="1" w:styleId="BalloonTextChar">
    <w:name w:val="Balloon Text Char"/>
    <w:basedOn w:val="DefaultParagraphFont"/>
    <w:link w:val="BalloonText"/>
    <w:uiPriority w:val="99"/>
    <w:semiHidden/>
    <w:rsid w:val="00A94A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94AC6"/>
    <w:rPr>
      <w:rFonts w:ascii="Tahoma" w:hAnsi="Tahoma" w:cs="Tahoma"/>
      <w:sz w:val="16"/>
      <w:szCs w:val="16"/>
    </w:rPr>
  </w:style>
  <w:style w:type="character" w:customStyle="1" w:styleId="BalloonTextChar">
    <w:name w:val="Balloon Text Char"/>
    <w:basedOn w:val="DefaultParagraphFont"/>
    <w:link w:val="BalloonText"/>
    <w:uiPriority w:val="99"/>
    <w:semiHidden/>
    <w:rsid w:val="00A94A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1063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תמר בורר</dc:creator>
  <cp:lastModifiedBy>Windows User</cp:lastModifiedBy>
  <cp:revision>3</cp:revision>
  <dcterms:created xsi:type="dcterms:W3CDTF">2020-06-10T15:01:00Z</dcterms:created>
  <dcterms:modified xsi:type="dcterms:W3CDTF">2020-06-28T09:18:00Z</dcterms:modified>
</cp:coreProperties>
</file>